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76792">
      <w:pPr>
        <w:rPr>
          <w:rFonts w:eastAsia="仿宋_GB2312"/>
          <w:sz w:val="84"/>
        </w:rPr>
      </w:pPr>
    </w:p>
    <w:p w14:paraId="0EE4EB62">
      <w:pPr>
        <w:ind w:right="105"/>
        <w:jc w:val="right"/>
        <w:rPr>
          <w:rFonts w:eastAsia="黑体"/>
          <w:b/>
          <w:spacing w:val="40"/>
          <w:w w:val="66"/>
          <w:sz w:val="60"/>
          <w:szCs w:val="60"/>
        </w:rPr>
      </w:pPr>
      <w:r>
        <w:rPr>
          <w:rFonts w:hint="eastAsia" w:eastAsia="黑体"/>
          <w:b/>
          <w:spacing w:val="40"/>
          <w:w w:val="66"/>
          <w:sz w:val="60"/>
          <w:szCs w:val="60"/>
        </w:rPr>
        <w:t>天津市津南区妇幼保健计划生育服务中心物业管理项目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215900" cy="0"/>
                <wp:effectExtent l="0" t="95250" r="12700"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17pt;z-index:251659264;mso-width-relative:page;mso-height-relative:page;" filled="f" stroked="t" coordsize="21600,21600" o:gfxdata="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6QOXvWAAAA&#10;CAEAAA8AAAAAAAAAAQAgAAAAIgAAAGRycy9kb3ducmV2LnhtbFBLAQIUABQAAAAIAIdO4kDHMVJ1&#10;5gEAAKsDAAAOAAAAAAAAAAEAIAAAACUBAABkcnMvZTJvRG9jLnhtbFBLBQYAAAAABgAGAFkBAAB9&#10;BQAAAAA=&#10;">
                <v:fill on="f" focussize="0,0"/>
                <v:stroke weight="15pt" color="#4B69B5" joinstyle="round"/>
                <v:imagedata o:title=""/>
                <o:lock v:ext="edit" aspectratio="f"/>
              </v:line>
            </w:pict>
          </mc:Fallback>
        </mc:AlternateContent>
      </w:r>
    </w:p>
    <w:p w14:paraId="4B7147FF">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062B9E3E">
      <w:pPr>
        <w:ind w:right="1025"/>
        <w:jc w:val="center"/>
        <w:rPr>
          <w:rFonts w:eastAsia="黑体"/>
          <w:b/>
          <w:spacing w:val="40"/>
          <w:w w:val="66"/>
          <w:sz w:val="60"/>
          <w:szCs w:val="60"/>
        </w:rPr>
      </w:pPr>
    </w:p>
    <w:p w14:paraId="491403B9">
      <w:pPr>
        <w:jc w:val="center"/>
        <w:rPr>
          <w:rFonts w:eastAsia="黑体"/>
          <w:b/>
          <w:spacing w:val="40"/>
          <w:w w:val="66"/>
          <w:sz w:val="15"/>
          <w:szCs w:val="15"/>
        </w:rPr>
      </w:pPr>
      <w:r>
        <w:rPr>
          <w:rFonts w:eastAsia="黑体"/>
          <w:b/>
          <w:spacing w:val="40"/>
          <w:w w:val="66"/>
          <w:sz w:val="56"/>
          <w:szCs w:val="56"/>
        </w:rPr>
        <w:t xml:space="preserve">            </w:t>
      </w:r>
    </w:p>
    <w:p w14:paraId="5238B580">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TGPC-2025-D-0026</w:t>
      </w:r>
      <w:r>
        <w:rPr>
          <w:rFonts w:eastAsia="黑体"/>
          <w:spacing w:val="40"/>
          <w:w w:val="66"/>
          <w:sz w:val="32"/>
          <w:szCs w:val="32"/>
        </w:rPr>
        <w:t>）</w:t>
      </w:r>
    </w:p>
    <w:p w14:paraId="588B297B">
      <w:pPr>
        <w:rPr>
          <w:sz w:val="40"/>
        </w:rPr>
      </w:pPr>
    </w:p>
    <w:p w14:paraId="1BD47C11">
      <w:pPr>
        <w:rPr>
          <w:sz w:val="36"/>
        </w:rPr>
      </w:pPr>
    </w:p>
    <w:p w14:paraId="0A43ACB3">
      <w:pPr>
        <w:rPr>
          <w:sz w:val="36"/>
        </w:rPr>
      </w:pPr>
    </w:p>
    <w:p w14:paraId="3ECAE2FE">
      <w:pPr>
        <w:rPr>
          <w:sz w:val="36"/>
        </w:rPr>
      </w:pPr>
    </w:p>
    <w:p w14:paraId="4E9FC0E4">
      <w:pPr>
        <w:rPr>
          <w:sz w:val="36"/>
        </w:rPr>
      </w:pPr>
    </w:p>
    <w:p w14:paraId="551F359C">
      <w:pPr>
        <w:rPr>
          <w:sz w:val="36"/>
        </w:rPr>
      </w:pPr>
    </w:p>
    <w:p w14:paraId="6269E3C6">
      <w:pPr>
        <w:rPr>
          <w:sz w:val="36"/>
        </w:rPr>
      </w:pPr>
    </w:p>
    <w:p w14:paraId="735BCE4E">
      <w:pPr>
        <w:rPr>
          <w:sz w:val="36"/>
        </w:rPr>
      </w:pPr>
    </w:p>
    <w:p w14:paraId="352E42A0">
      <w:pPr>
        <w:rPr>
          <w:sz w:val="36"/>
        </w:rPr>
      </w:pPr>
    </w:p>
    <w:p w14:paraId="2A043846">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2B88AD47">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2</w:t>
      </w:r>
    </w:p>
    <w:p w14:paraId="64FD7E90">
      <w:pPr>
        <w:widowControl/>
        <w:jc w:val="left"/>
        <w:rPr>
          <w:rFonts w:eastAsia="仿宋_GB2312"/>
          <w:b/>
          <w:bCs/>
          <w:kern w:val="0"/>
          <w:sz w:val="44"/>
          <w:szCs w:val="44"/>
        </w:rPr>
      </w:pPr>
    </w:p>
    <w:p w14:paraId="5B79E9CB">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559D7E68">
      <w:pPr>
        <w:ind w:firstLine="408" w:firstLineChars="100"/>
        <w:jc w:val="center"/>
        <w:rPr>
          <w:b/>
          <w:spacing w:val="20"/>
          <w:w w:val="80"/>
          <w:sz w:val="48"/>
          <w:szCs w:val="48"/>
        </w:rPr>
      </w:pPr>
      <w:r>
        <w:rPr>
          <w:b/>
          <w:spacing w:val="20"/>
          <w:w w:val="80"/>
          <w:sz w:val="48"/>
          <w:szCs w:val="48"/>
        </w:rPr>
        <w:t>目  录</w:t>
      </w:r>
    </w:p>
    <w:p w14:paraId="43C655E5">
      <w:pPr>
        <w:spacing w:line="560" w:lineRule="exact"/>
        <w:ind w:right="-141" w:rightChars="-73"/>
        <w:rPr>
          <w:b/>
          <w:sz w:val="24"/>
        </w:rPr>
      </w:pPr>
      <w:r>
        <w:rPr>
          <w:b/>
          <w:sz w:val="24"/>
        </w:rPr>
        <w:t>第一部分  投标邀请函</w:t>
      </w:r>
    </w:p>
    <w:p w14:paraId="5AD827CF">
      <w:pPr>
        <w:spacing w:line="560" w:lineRule="exact"/>
        <w:ind w:right="-141" w:rightChars="-73"/>
        <w:rPr>
          <w:b/>
          <w:sz w:val="24"/>
        </w:rPr>
      </w:pPr>
    </w:p>
    <w:p w14:paraId="3B5BBD51">
      <w:pPr>
        <w:spacing w:line="560" w:lineRule="exact"/>
        <w:ind w:right="-141" w:rightChars="-73"/>
        <w:rPr>
          <w:b/>
          <w:sz w:val="24"/>
        </w:rPr>
      </w:pPr>
      <w:r>
        <w:rPr>
          <w:b/>
          <w:sz w:val="24"/>
        </w:rPr>
        <w:t>第二部分  招标项目要求</w:t>
      </w:r>
    </w:p>
    <w:p w14:paraId="2B2F30E2">
      <w:pPr>
        <w:spacing w:line="560" w:lineRule="exact"/>
        <w:ind w:right="-141" w:rightChars="-73"/>
        <w:rPr>
          <w:b/>
          <w:sz w:val="24"/>
        </w:rPr>
      </w:pPr>
    </w:p>
    <w:p w14:paraId="29E0CF5E">
      <w:pPr>
        <w:spacing w:line="560" w:lineRule="exact"/>
        <w:ind w:right="-141" w:rightChars="-73"/>
        <w:rPr>
          <w:b/>
          <w:sz w:val="24"/>
        </w:rPr>
      </w:pPr>
      <w:r>
        <w:rPr>
          <w:b/>
          <w:sz w:val="24"/>
        </w:rPr>
        <w:t>第三部分  投标须知</w:t>
      </w:r>
    </w:p>
    <w:p w14:paraId="0B3F9376">
      <w:pPr>
        <w:spacing w:line="560" w:lineRule="exact"/>
        <w:ind w:right="-141" w:rightChars="-73"/>
        <w:rPr>
          <w:sz w:val="24"/>
        </w:rPr>
      </w:pPr>
    </w:p>
    <w:p w14:paraId="74718331">
      <w:pPr>
        <w:spacing w:line="560" w:lineRule="exact"/>
        <w:rPr>
          <w:b/>
          <w:sz w:val="24"/>
        </w:rPr>
      </w:pPr>
      <w:r>
        <w:rPr>
          <w:b/>
          <w:sz w:val="24"/>
        </w:rPr>
        <w:t>第四部分  合同条款</w:t>
      </w:r>
    </w:p>
    <w:p w14:paraId="7D99DD20">
      <w:pPr>
        <w:spacing w:line="560" w:lineRule="exact"/>
        <w:rPr>
          <w:sz w:val="24"/>
        </w:rPr>
      </w:pPr>
    </w:p>
    <w:p w14:paraId="2D7069DE">
      <w:pPr>
        <w:spacing w:line="560" w:lineRule="exact"/>
        <w:rPr>
          <w:sz w:val="24"/>
        </w:rPr>
      </w:pPr>
      <w:r>
        <w:rPr>
          <w:b/>
          <w:sz w:val="24"/>
        </w:rPr>
        <w:t>第五部分  投标文件格式</w:t>
      </w:r>
    </w:p>
    <w:p w14:paraId="6B5F641E">
      <w:pPr>
        <w:rPr>
          <w:sz w:val="24"/>
        </w:rPr>
      </w:pPr>
    </w:p>
    <w:p w14:paraId="52DDFEC8">
      <w:pPr>
        <w:rPr>
          <w:sz w:val="24"/>
        </w:rPr>
      </w:pPr>
    </w:p>
    <w:p w14:paraId="37193EF9">
      <w:pPr>
        <w:rPr>
          <w:sz w:val="24"/>
        </w:rPr>
      </w:pPr>
    </w:p>
    <w:p w14:paraId="7B32ECE9">
      <w:pPr>
        <w:rPr>
          <w:sz w:val="24"/>
        </w:rPr>
      </w:pPr>
    </w:p>
    <w:p w14:paraId="146BC8DA">
      <w:pPr>
        <w:rPr>
          <w:sz w:val="24"/>
        </w:rPr>
      </w:pPr>
    </w:p>
    <w:p w14:paraId="242DF72E">
      <w:pPr>
        <w:rPr>
          <w:sz w:val="24"/>
        </w:rPr>
      </w:pPr>
    </w:p>
    <w:p w14:paraId="08D051C5">
      <w:pPr>
        <w:rPr>
          <w:b/>
        </w:rPr>
      </w:pPr>
    </w:p>
    <w:p w14:paraId="7C10D746">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67BC82D8">
      <w:pPr>
        <w:pStyle w:val="16"/>
        <w:rPr>
          <w:rFonts w:ascii="Times New Roman" w:hAnsi="Times New Roman"/>
        </w:rPr>
      </w:pPr>
      <w:r>
        <w:rPr>
          <w:rFonts w:ascii="Times New Roman" w:hAnsi="Times New Roman"/>
        </w:rPr>
        <w:t>第一部分  投标邀请函</w:t>
      </w:r>
      <w:bookmarkEnd w:id="0"/>
    </w:p>
    <w:p w14:paraId="7AE0286E">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天津市津南区妇幼保健计划生育服务中心</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天津市津南区妇幼保健计划生育服务中心物业管理项目</w:t>
      </w:r>
      <w:r>
        <w:rPr>
          <w:rFonts w:ascii="Times New Roman" w:hAnsi="Times New Roman" w:cs="Times New Roman" w:eastAsiaTheme="minorEastAsia"/>
          <w:color w:val="auto"/>
          <w:szCs w:val="32"/>
        </w:rPr>
        <w:t>实施政府采购。现欢迎合格的供应商参加投标。</w:t>
      </w:r>
    </w:p>
    <w:p w14:paraId="4485BCA9">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3546F60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4AF94D9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天津市津南区妇幼保健计划生育服务中心物业管理项目</w:t>
      </w:r>
      <w:r>
        <w:rPr>
          <w:rFonts w:ascii="Times New Roman" w:hAnsi="Times New Roman" w:eastAsia="宋体" w:cs="Times New Roman"/>
          <w:color w:val="auto"/>
        </w:rPr>
        <w:t xml:space="preserve">  </w:t>
      </w:r>
    </w:p>
    <w:p w14:paraId="1E2DCCF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TGPC-2025-D-0026</w:t>
      </w:r>
    </w:p>
    <w:p w14:paraId="2DF9BAF1">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ascii="Times New Roman" w:hAnsi="Times New Roman" w:eastAsia="宋体" w:cs="Times New Roman"/>
          <w:color w:val="auto"/>
        </w:rPr>
        <w:t>二、项目内容</w:t>
      </w:r>
      <w:r>
        <w:rPr>
          <w:rFonts w:hint="eastAsia" w:ascii="Times New Roman" w:hAnsi="Times New Roman" w:eastAsia="宋体" w:cs="Times New Roman"/>
          <w:color w:val="auto"/>
          <w:lang w:eastAsia="zh-CN"/>
        </w:rPr>
        <w:t>；</w:t>
      </w:r>
    </w:p>
    <w:p w14:paraId="0E570177">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1F490C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63428299">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1300000</w:t>
      </w:r>
      <w:r>
        <w:rPr>
          <w:rFonts w:hint="eastAsia" w:ascii="Times New Roman" w:hAnsi="Times New Roman" w:eastAsia="宋体" w:cs="Times New Roman"/>
          <w:color w:val="auto"/>
          <w:lang w:val="en-US" w:eastAsia="zh-CN"/>
        </w:rPr>
        <w:t>元。</w:t>
      </w:r>
    </w:p>
    <w:p w14:paraId="581F6D1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64E303D2">
      <w:pPr>
        <w:pStyle w:val="29"/>
        <w:spacing w:line="360" w:lineRule="auto"/>
        <w:ind w:firstLine="448" w:firstLineChars="200"/>
        <w:rPr>
          <w:rFonts w:hint="eastAsia" w:ascii="Times New Roman" w:hAnsi="Times New Roman" w:eastAsia="宋体" w:cs="Times New Roman"/>
          <w:color w:val="auto"/>
          <w:lang w:eastAsia="zh-CN"/>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。供应商应</w:t>
      </w:r>
      <w:r>
        <w:rPr>
          <w:rFonts w:hint="eastAsia" w:ascii="Times New Roman" w:hAnsi="Times New Roman" w:eastAsia="宋体" w:cs="Times New Roman"/>
          <w:color w:val="auto"/>
        </w:rPr>
        <w:t>具备《食品经营许可证》，经营项目至少包含食品经营管理或餐饮服务管理，提供证书扫描件</w:t>
      </w:r>
      <w:r>
        <w:rPr>
          <w:rFonts w:hint="eastAsia" w:ascii="Times New Roman" w:hAnsi="Times New Roman" w:eastAsia="宋体" w:cs="Times New Roman"/>
          <w:color w:val="auto"/>
          <w:lang w:eastAsia="zh-CN"/>
        </w:rPr>
        <w:t>。</w:t>
      </w:r>
    </w:p>
    <w:p w14:paraId="59EE782A">
      <w:pPr>
        <w:pStyle w:val="29"/>
        <w:spacing w:line="360" w:lineRule="auto"/>
        <w:ind w:firstLine="448" w:firstLineChars="200"/>
        <w:rPr>
          <w:rFonts w:ascii="Times New Roman" w:hAnsi="Times New Roman" w:eastAsia="宋体" w:cs="Times New Roman"/>
          <w:color w:val="auto"/>
        </w:rPr>
      </w:pPr>
      <w:bookmarkStart w:id="1" w:name="OLE_LINK1"/>
      <w:bookmarkStart w:id="2" w:name="OLE_LINK2"/>
      <w:r>
        <w:rPr>
          <w:rFonts w:hint="eastAsia" w:ascii="Times New Roman" w:hAnsi="Times New Roman" w:eastAsia="宋体" w:cs="Times New Roman"/>
          <w:color w:val="auto"/>
        </w:rPr>
        <w:t>（二）投标人须具备《中华人民共和国政府采购法》第二十二条第一款规定的条件，提供以下材料：</w:t>
      </w:r>
    </w:p>
    <w:p w14:paraId="76AD952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14395F3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70B8948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A.经第三方会计师事务所审计的2023年度或2024年度财务报告扫描件。</w:t>
      </w:r>
    </w:p>
    <w:p w14:paraId="1E4DCA9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2C9A6E5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3CC4DE1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00B8935E">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 xml:space="preserve">4. </w:t>
      </w:r>
      <w:r>
        <w:rPr>
          <w:rFonts w:hint="eastAsia" w:ascii="Times New Roman" w:hAnsi="Times New Roman" w:eastAsia="宋体" w:cs="Times New Roman"/>
          <w:color w:val="auto"/>
          <w:highlight w:val="none"/>
        </w:rPr>
        <w:t>投标截止日前3年在经营活动中没有重大违法记录的书面声明（截至开标日成立不足3年的供应商可提供自成立以来无重大违法记录的书面声明）。</w:t>
      </w:r>
    </w:p>
    <w:p w14:paraId="1498E6F1">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12D5F008">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1313B5AB">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（四）本项目专门面向小微企业采购，提供《中小企业声明函》。</w:t>
      </w:r>
    </w:p>
    <w:bookmarkEnd w:id="1"/>
    <w:bookmarkEnd w:id="2"/>
    <w:p w14:paraId="4FBD3A59">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699D4A0F">
      <w:pPr>
        <w:pStyle w:val="29"/>
        <w:spacing w:line="360" w:lineRule="auto"/>
        <w:ind w:firstLine="448" w:firstLineChars="200"/>
        <w:rPr>
          <w:rFonts w:ascii="Times New Roman" w:hAnsi="Times New Roman" w:eastAsia="宋体" w:cs="Times New Roman"/>
          <w:color w:val="auto"/>
          <w:highlight w:val="none"/>
        </w:rPr>
      </w:pPr>
      <w:bookmarkStart w:id="3" w:name="OLE_LINK3"/>
      <w:bookmarkStart w:id="4" w:name="OLE_LINK4"/>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本项目专门面向小微企业采购</w:t>
      </w:r>
      <w:r>
        <w:rPr>
          <w:rFonts w:ascii="Times New Roman" w:hAnsi="Times New Roman" w:eastAsia="宋体" w:cs="Times New Roman"/>
          <w:color w:val="auto"/>
          <w:highlight w:val="none"/>
        </w:rPr>
        <w:t>。</w:t>
      </w:r>
    </w:p>
    <w:p w14:paraId="2984299F">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w:t>
      </w:r>
      <w:r>
        <w:rPr>
          <w:rFonts w:ascii="Arial" w:hAnsi="Arial" w:cs="Arial"/>
          <w:color w:val="auto"/>
          <w:highlight w:val="none"/>
        </w:rPr>
        <w:t>监狱企业视同小微企业</w:t>
      </w:r>
      <w:r>
        <w:rPr>
          <w:rFonts w:ascii="Times New Roman" w:hAnsi="Times New Roman" w:eastAsia="宋体" w:cs="Times New Roman"/>
          <w:color w:val="auto"/>
          <w:highlight w:val="none"/>
        </w:rPr>
        <w:t>。</w:t>
      </w:r>
    </w:p>
    <w:p w14:paraId="7D97D22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highlight w:val="none"/>
        </w:rPr>
        <w:t>（三）</w:t>
      </w:r>
      <w:r>
        <w:rPr>
          <w:rFonts w:hint="eastAsia" w:ascii="Times New Roman" w:hAnsi="Times New Roman" w:eastAsia="宋体"/>
          <w:color w:val="auto"/>
          <w:highlight w:val="none"/>
        </w:rPr>
        <w:t>根据财政部、民政部、中国残疾人联合会发布的《关于</w:t>
      </w:r>
      <w:r>
        <w:rPr>
          <w:rFonts w:hint="eastAsia" w:ascii="Times New Roman" w:hAnsi="Times New Roman" w:eastAsia="宋体"/>
          <w:color w:val="auto"/>
        </w:rPr>
        <w:t>促进残疾人就业政府采购政策的通知》规定，残疾人福利性单位视同小微企业。</w:t>
      </w:r>
    </w:p>
    <w:p w14:paraId="5DEC8676">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7F638EA2">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726241E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219DB172">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696AF81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6DC55FF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59BDB74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7DFBFBA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0B64316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48A5682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6877E8D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770F9FF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42874FF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625131B4">
      <w:pPr>
        <w:pStyle w:val="29"/>
        <w:spacing w:line="360" w:lineRule="auto"/>
        <w:ind w:firstLine="448" w:firstLineChars="200"/>
        <w:jc w:val="both"/>
        <w:rPr>
          <w:rFonts w:ascii="Times New Roman" w:hAnsi="Times New Roman" w:eastAsia="宋体" w:cs="Times New Roman"/>
          <w:color w:val="FF0000"/>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79A1544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7089136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72FCD78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73E724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3BE568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42C67F3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2EFC5E4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7906A3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18E231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723FB7A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4C0C185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0CA33D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1ADA147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194DBC8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2276423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20A16F1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5344BF7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40E2BAC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3CAC301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05D241A9">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37200F2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1595F13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31E4D6F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天津市津南区妇幼保健计划生育服务中心 </w:t>
      </w:r>
      <w:r>
        <w:rPr>
          <w:rFonts w:ascii="Times New Roman" w:hAnsi="Times New Roman" w:eastAsia="宋体" w:cs="Times New Roman"/>
          <w:color w:val="auto"/>
        </w:rPr>
        <w:t xml:space="preserve"> </w:t>
      </w:r>
    </w:p>
    <w:p w14:paraId="515C5F5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天津市津南区咸水沽镇红旗路18号 </w:t>
      </w:r>
      <w:r>
        <w:rPr>
          <w:rFonts w:ascii="Times New Roman" w:hAnsi="Times New Roman" w:eastAsia="宋体" w:cs="Times New Roman"/>
          <w:color w:val="auto"/>
        </w:rPr>
        <w:t xml:space="preserve"> </w:t>
      </w:r>
    </w:p>
    <w:p w14:paraId="674152F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杨晗</w:t>
      </w:r>
      <w:r>
        <w:rPr>
          <w:rFonts w:ascii="Times New Roman" w:hAnsi="Times New Roman" w:eastAsia="宋体" w:cs="Times New Roman"/>
          <w:color w:val="auto"/>
        </w:rPr>
        <w:t xml:space="preserve"> </w:t>
      </w:r>
    </w:p>
    <w:p w14:paraId="11ABD8E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28391237 </w:t>
      </w:r>
      <w:r>
        <w:rPr>
          <w:rFonts w:ascii="Times New Roman" w:hAnsi="Times New Roman" w:eastAsia="宋体" w:cs="Times New Roman"/>
          <w:color w:val="auto"/>
        </w:rPr>
        <w:t xml:space="preserve"> </w:t>
      </w:r>
    </w:p>
    <w:p w14:paraId="0398ABD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479D352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2E22668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463A45F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1. 联系部门：天津市津南区妇幼保健计划生育服务中心 </w:t>
      </w:r>
    </w:p>
    <w:p w14:paraId="6F6FEAA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2. 联系地址：天津市津南区咸水沽镇红旗路18号 </w:t>
      </w:r>
    </w:p>
    <w:p w14:paraId="5C19A4D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3. 联 系 人：李宗旭 </w:t>
      </w:r>
    </w:p>
    <w:p w14:paraId="4A74D34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 联系方式：28391237 </w:t>
      </w:r>
    </w:p>
    <w:p w14:paraId="0CC5715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2491D9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49D517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193F1D3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191DB80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本项目按以下比例向中标供应商收取招标代理服务费：</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22F0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tcBorders>
              <w:top w:val="single" w:color="auto" w:sz="4" w:space="0"/>
              <w:left w:val="single" w:color="auto" w:sz="4" w:space="0"/>
              <w:bottom w:val="single" w:color="auto" w:sz="4" w:space="0"/>
              <w:right w:val="single" w:color="auto" w:sz="4" w:space="0"/>
            </w:tcBorders>
            <w:vAlign w:val="center"/>
          </w:tcPr>
          <w:p w14:paraId="0CC5FD57">
            <w:pPr>
              <w:tabs>
                <w:tab w:val="left" w:pos="750"/>
                <w:tab w:val="left" w:pos="840"/>
              </w:tabs>
              <w:adjustRightInd w:val="0"/>
              <w:snapToGrid w:val="0"/>
              <w:jc w:val="center"/>
              <w:rPr>
                <w:color w:val="auto"/>
                <w:sz w:val="24"/>
              </w:rPr>
            </w:pPr>
            <w:r>
              <w:rPr>
                <w:rFonts w:hint="eastAsia"/>
                <w:color w:val="auto"/>
                <w:sz w:val="24"/>
              </w:rPr>
              <w:t>中标金额（万元）</w:t>
            </w:r>
          </w:p>
        </w:tc>
        <w:tc>
          <w:tcPr>
            <w:tcW w:w="3657" w:type="dxa"/>
            <w:tcBorders>
              <w:top w:val="single" w:color="auto" w:sz="4" w:space="0"/>
              <w:left w:val="single" w:color="auto" w:sz="4" w:space="0"/>
              <w:bottom w:val="single" w:color="auto" w:sz="4" w:space="0"/>
              <w:right w:val="single" w:color="auto" w:sz="4" w:space="0"/>
            </w:tcBorders>
            <w:vAlign w:val="center"/>
          </w:tcPr>
          <w:p w14:paraId="13D055B9">
            <w:pPr>
              <w:tabs>
                <w:tab w:val="left" w:pos="750"/>
                <w:tab w:val="left" w:pos="840"/>
              </w:tabs>
              <w:adjustRightInd w:val="0"/>
              <w:snapToGrid w:val="0"/>
              <w:jc w:val="center"/>
              <w:rPr>
                <w:color w:val="auto"/>
                <w:sz w:val="24"/>
              </w:rPr>
            </w:pPr>
            <w:r>
              <w:rPr>
                <w:rFonts w:hint="eastAsia"/>
                <w:color w:val="auto"/>
                <w:sz w:val="24"/>
              </w:rPr>
              <w:t>费率</w:t>
            </w:r>
          </w:p>
        </w:tc>
      </w:tr>
      <w:tr w14:paraId="118A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14:paraId="40DE857C">
            <w:pPr>
              <w:tabs>
                <w:tab w:val="left" w:pos="750"/>
                <w:tab w:val="left" w:pos="840"/>
              </w:tabs>
              <w:adjustRightInd w:val="0"/>
              <w:snapToGrid w:val="0"/>
              <w:jc w:val="center"/>
              <w:rPr>
                <w:color w:val="auto"/>
                <w:sz w:val="24"/>
              </w:rPr>
            </w:pPr>
            <w:r>
              <w:rPr>
                <w:color w:val="auto"/>
                <w:sz w:val="24"/>
              </w:rPr>
              <w:t>100</w:t>
            </w:r>
            <w:r>
              <w:rPr>
                <w:rFonts w:hint="eastAsia"/>
                <w:color w:val="auto"/>
                <w:sz w:val="24"/>
              </w:rPr>
              <w:t>以下</w:t>
            </w:r>
          </w:p>
        </w:tc>
        <w:tc>
          <w:tcPr>
            <w:tcW w:w="3657" w:type="dxa"/>
            <w:tcBorders>
              <w:top w:val="single" w:color="auto" w:sz="4" w:space="0"/>
              <w:left w:val="single" w:color="auto" w:sz="4" w:space="0"/>
              <w:bottom w:val="single" w:color="auto" w:sz="4" w:space="0"/>
              <w:right w:val="single" w:color="auto" w:sz="4" w:space="0"/>
            </w:tcBorders>
            <w:vAlign w:val="center"/>
          </w:tcPr>
          <w:p w14:paraId="19A34881">
            <w:pPr>
              <w:tabs>
                <w:tab w:val="left" w:pos="750"/>
                <w:tab w:val="left" w:pos="840"/>
              </w:tabs>
              <w:adjustRightInd w:val="0"/>
              <w:snapToGrid w:val="0"/>
              <w:jc w:val="center"/>
              <w:rPr>
                <w:color w:val="auto"/>
                <w:sz w:val="24"/>
              </w:rPr>
            </w:pPr>
            <w:r>
              <w:rPr>
                <w:color w:val="auto"/>
                <w:sz w:val="24"/>
              </w:rPr>
              <w:t>1%</w:t>
            </w:r>
          </w:p>
        </w:tc>
      </w:tr>
      <w:tr w14:paraId="151C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14:paraId="082FEEF0">
            <w:pPr>
              <w:tabs>
                <w:tab w:val="left" w:pos="750"/>
                <w:tab w:val="left" w:pos="840"/>
              </w:tabs>
              <w:adjustRightInd w:val="0"/>
              <w:snapToGrid w:val="0"/>
              <w:jc w:val="center"/>
              <w:rPr>
                <w:color w:val="auto"/>
                <w:sz w:val="24"/>
              </w:rPr>
            </w:pPr>
            <w:r>
              <w:rPr>
                <w:color w:val="auto"/>
                <w:sz w:val="24"/>
              </w:rPr>
              <w:t>100-500</w:t>
            </w:r>
          </w:p>
        </w:tc>
        <w:tc>
          <w:tcPr>
            <w:tcW w:w="3657" w:type="dxa"/>
            <w:tcBorders>
              <w:top w:val="single" w:color="auto" w:sz="4" w:space="0"/>
              <w:left w:val="single" w:color="auto" w:sz="4" w:space="0"/>
              <w:bottom w:val="single" w:color="auto" w:sz="4" w:space="0"/>
              <w:right w:val="single" w:color="auto" w:sz="4" w:space="0"/>
            </w:tcBorders>
            <w:vAlign w:val="center"/>
          </w:tcPr>
          <w:p w14:paraId="5BDD4465">
            <w:pPr>
              <w:tabs>
                <w:tab w:val="left" w:pos="750"/>
                <w:tab w:val="left" w:pos="840"/>
              </w:tabs>
              <w:adjustRightInd w:val="0"/>
              <w:snapToGrid w:val="0"/>
              <w:jc w:val="center"/>
              <w:rPr>
                <w:color w:val="auto"/>
                <w:sz w:val="24"/>
              </w:rPr>
            </w:pPr>
            <w:r>
              <w:rPr>
                <w:color w:val="auto"/>
                <w:sz w:val="24"/>
              </w:rPr>
              <w:t>0.8%</w:t>
            </w:r>
          </w:p>
        </w:tc>
      </w:tr>
      <w:tr w14:paraId="0316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14:paraId="0EF43252">
            <w:pPr>
              <w:tabs>
                <w:tab w:val="left" w:pos="750"/>
                <w:tab w:val="left" w:pos="840"/>
              </w:tabs>
              <w:adjustRightInd w:val="0"/>
              <w:snapToGrid w:val="0"/>
              <w:jc w:val="center"/>
              <w:rPr>
                <w:color w:val="auto"/>
                <w:sz w:val="24"/>
              </w:rPr>
            </w:pPr>
            <w:r>
              <w:rPr>
                <w:color w:val="auto"/>
                <w:sz w:val="24"/>
              </w:rPr>
              <w:t>500-1000</w:t>
            </w:r>
          </w:p>
        </w:tc>
        <w:tc>
          <w:tcPr>
            <w:tcW w:w="3657" w:type="dxa"/>
            <w:tcBorders>
              <w:top w:val="single" w:color="auto" w:sz="4" w:space="0"/>
              <w:left w:val="single" w:color="auto" w:sz="4" w:space="0"/>
              <w:bottom w:val="single" w:color="auto" w:sz="4" w:space="0"/>
              <w:right w:val="single" w:color="auto" w:sz="4" w:space="0"/>
            </w:tcBorders>
            <w:vAlign w:val="center"/>
          </w:tcPr>
          <w:p w14:paraId="749F1D86">
            <w:pPr>
              <w:tabs>
                <w:tab w:val="left" w:pos="750"/>
                <w:tab w:val="left" w:pos="840"/>
              </w:tabs>
              <w:adjustRightInd w:val="0"/>
              <w:snapToGrid w:val="0"/>
              <w:jc w:val="center"/>
              <w:rPr>
                <w:color w:val="auto"/>
                <w:sz w:val="24"/>
              </w:rPr>
            </w:pPr>
            <w:r>
              <w:rPr>
                <w:color w:val="auto"/>
                <w:sz w:val="24"/>
              </w:rPr>
              <w:t>0.45%</w:t>
            </w:r>
          </w:p>
        </w:tc>
      </w:tr>
      <w:tr w14:paraId="6EDB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14:paraId="6FCB774E">
            <w:pPr>
              <w:tabs>
                <w:tab w:val="left" w:pos="750"/>
                <w:tab w:val="left" w:pos="840"/>
              </w:tabs>
              <w:adjustRightInd w:val="0"/>
              <w:snapToGrid w:val="0"/>
              <w:jc w:val="center"/>
              <w:rPr>
                <w:color w:val="auto"/>
                <w:sz w:val="24"/>
              </w:rPr>
            </w:pPr>
            <w:r>
              <w:rPr>
                <w:color w:val="auto"/>
                <w:sz w:val="24"/>
              </w:rPr>
              <w:t>1000-5000</w:t>
            </w:r>
          </w:p>
        </w:tc>
        <w:tc>
          <w:tcPr>
            <w:tcW w:w="3657" w:type="dxa"/>
            <w:tcBorders>
              <w:top w:val="single" w:color="auto" w:sz="4" w:space="0"/>
              <w:left w:val="single" w:color="auto" w:sz="4" w:space="0"/>
              <w:bottom w:val="single" w:color="auto" w:sz="4" w:space="0"/>
              <w:right w:val="single" w:color="auto" w:sz="4" w:space="0"/>
            </w:tcBorders>
            <w:vAlign w:val="center"/>
          </w:tcPr>
          <w:p w14:paraId="477636A3">
            <w:pPr>
              <w:tabs>
                <w:tab w:val="left" w:pos="750"/>
                <w:tab w:val="left" w:pos="840"/>
              </w:tabs>
              <w:adjustRightInd w:val="0"/>
              <w:snapToGrid w:val="0"/>
              <w:jc w:val="center"/>
              <w:rPr>
                <w:color w:val="auto"/>
                <w:sz w:val="24"/>
              </w:rPr>
            </w:pPr>
            <w:r>
              <w:rPr>
                <w:color w:val="auto"/>
                <w:sz w:val="24"/>
              </w:rPr>
              <w:t>0.25%</w:t>
            </w:r>
          </w:p>
        </w:tc>
      </w:tr>
      <w:tr w14:paraId="55AC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14:paraId="60A6BE95">
            <w:pPr>
              <w:tabs>
                <w:tab w:val="left" w:pos="750"/>
                <w:tab w:val="left" w:pos="840"/>
              </w:tabs>
              <w:adjustRightInd w:val="0"/>
              <w:snapToGrid w:val="0"/>
              <w:jc w:val="center"/>
              <w:rPr>
                <w:color w:val="auto"/>
                <w:sz w:val="24"/>
              </w:rPr>
            </w:pPr>
            <w:r>
              <w:rPr>
                <w:color w:val="auto"/>
                <w:sz w:val="24"/>
              </w:rPr>
              <w:t>5000-10000</w:t>
            </w:r>
          </w:p>
        </w:tc>
        <w:tc>
          <w:tcPr>
            <w:tcW w:w="3657" w:type="dxa"/>
            <w:tcBorders>
              <w:top w:val="single" w:color="auto" w:sz="4" w:space="0"/>
              <w:left w:val="single" w:color="auto" w:sz="4" w:space="0"/>
              <w:bottom w:val="single" w:color="auto" w:sz="4" w:space="0"/>
              <w:right w:val="single" w:color="auto" w:sz="4" w:space="0"/>
            </w:tcBorders>
            <w:vAlign w:val="center"/>
          </w:tcPr>
          <w:p w14:paraId="153D1C48">
            <w:pPr>
              <w:tabs>
                <w:tab w:val="left" w:pos="750"/>
                <w:tab w:val="left" w:pos="840"/>
              </w:tabs>
              <w:adjustRightInd w:val="0"/>
              <w:snapToGrid w:val="0"/>
              <w:jc w:val="center"/>
              <w:rPr>
                <w:color w:val="auto"/>
                <w:sz w:val="24"/>
              </w:rPr>
            </w:pPr>
            <w:r>
              <w:rPr>
                <w:color w:val="auto"/>
                <w:sz w:val="24"/>
              </w:rPr>
              <w:t>0.1%</w:t>
            </w:r>
          </w:p>
        </w:tc>
      </w:tr>
      <w:tr w14:paraId="71C3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14:paraId="25CCD886">
            <w:pPr>
              <w:tabs>
                <w:tab w:val="left" w:pos="750"/>
                <w:tab w:val="left" w:pos="840"/>
              </w:tabs>
              <w:adjustRightInd w:val="0"/>
              <w:snapToGrid w:val="0"/>
              <w:jc w:val="center"/>
              <w:rPr>
                <w:color w:val="auto"/>
                <w:sz w:val="24"/>
              </w:rPr>
            </w:pPr>
            <w:r>
              <w:rPr>
                <w:color w:val="auto"/>
                <w:sz w:val="24"/>
              </w:rPr>
              <w:t>10000-100000</w:t>
            </w:r>
          </w:p>
        </w:tc>
        <w:tc>
          <w:tcPr>
            <w:tcW w:w="3657" w:type="dxa"/>
            <w:tcBorders>
              <w:top w:val="single" w:color="auto" w:sz="4" w:space="0"/>
              <w:left w:val="single" w:color="auto" w:sz="4" w:space="0"/>
              <w:bottom w:val="single" w:color="auto" w:sz="4" w:space="0"/>
              <w:right w:val="single" w:color="auto" w:sz="4" w:space="0"/>
            </w:tcBorders>
            <w:vAlign w:val="center"/>
          </w:tcPr>
          <w:p w14:paraId="7E0E6837">
            <w:pPr>
              <w:tabs>
                <w:tab w:val="left" w:pos="750"/>
                <w:tab w:val="left" w:pos="840"/>
              </w:tabs>
              <w:adjustRightInd w:val="0"/>
              <w:snapToGrid w:val="0"/>
              <w:jc w:val="center"/>
              <w:rPr>
                <w:color w:val="auto"/>
                <w:sz w:val="24"/>
              </w:rPr>
            </w:pPr>
            <w:r>
              <w:rPr>
                <w:color w:val="auto"/>
                <w:sz w:val="24"/>
              </w:rPr>
              <w:t>0.05%</w:t>
            </w:r>
          </w:p>
        </w:tc>
      </w:tr>
    </w:tbl>
    <w:p w14:paraId="1E105CC8">
      <w:pPr>
        <w:tabs>
          <w:tab w:val="left" w:pos="700"/>
        </w:tabs>
        <w:autoSpaceDE w:val="0"/>
        <w:autoSpaceDN w:val="0"/>
        <w:adjustRightInd w:val="0"/>
        <w:spacing w:line="360" w:lineRule="auto"/>
        <w:ind w:firstLine="448" w:firstLineChars="200"/>
        <w:rPr>
          <w:color w:val="auto"/>
          <w:sz w:val="24"/>
          <w:lang w:val="zh-CN"/>
        </w:rPr>
      </w:pPr>
      <w:r>
        <w:rPr>
          <w:rFonts w:hint="eastAsia"/>
          <w:color w:val="auto"/>
          <w:sz w:val="24"/>
          <w:lang w:val="zh-CN"/>
        </w:rPr>
        <w:t>服务费按差额定率累进法计算，向下取整，精确到元。例如</w:t>
      </w:r>
      <w:r>
        <w:rPr>
          <w:rFonts w:hint="eastAsia"/>
          <w:color w:val="auto"/>
          <w:sz w:val="24"/>
        </w:rPr>
        <w:t>中标</w:t>
      </w:r>
      <w:r>
        <w:rPr>
          <w:rFonts w:hint="eastAsia"/>
          <w:color w:val="auto"/>
          <w:sz w:val="24"/>
          <w:lang w:val="zh-CN"/>
        </w:rPr>
        <w:t>金额为</w:t>
      </w:r>
      <w:r>
        <w:rPr>
          <w:color w:val="auto"/>
          <w:sz w:val="24"/>
          <w:lang w:val="zh-CN"/>
        </w:rPr>
        <w:t>6805000</w:t>
      </w:r>
      <w:r>
        <w:rPr>
          <w:rFonts w:hint="eastAsia"/>
          <w:color w:val="auto"/>
          <w:sz w:val="24"/>
          <w:lang w:val="zh-CN"/>
        </w:rPr>
        <w:t>元，服务费</w:t>
      </w:r>
      <w:r>
        <w:rPr>
          <w:color w:val="auto"/>
          <w:sz w:val="24"/>
          <w:lang w:val="zh-CN"/>
        </w:rPr>
        <w:t>=1000000×1%+</w:t>
      </w:r>
      <w:r>
        <w:rPr>
          <w:rFonts w:hint="eastAsia"/>
          <w:color w:val="auto"/>
          <w:sz w:val="24"/>
          <w:lang w:val="zh-CN"/>
        </w:rPr>
        <w:t>（</w:t>
      </w:r>
      <w:r>
        <w:rPr>
          <w:color w:val="auto"/>
          <w:sz w:val="24"/>
          <w:lang w:val="zh-CN"/>
        </w:rPr>
        <w:t>5000000-1000000</w:t>
      </w:r>
      <w:r>
        <w:rPr>
          <w:rFonts w:hint="eastAsia"/>
          <w:color w:val="auto"/>
          <w:sz w:val="24"/>
          <w:lang w:val="zh-CN"/>
        </w:rPr>
        <w:t>）</w:t>
      </w:r>
      <w:r>
        <w:rPr>
          <w:color w:val="auto"/>
          <w:sz w:val="24"/>
          <w:lang w:val="zh-CN"/>
        </w:rPr>
        <w:t>×0.8%+</w:t>
      </w:r>
      <w:r>
        <w:rPr>
          <w:rFonts w:hint="eastAsia"/>
          <w:color w:val="auto"/>
          <w:sz w:val="24"/>
          <w:lang w:val="zh-CN"/>
        </w:rPr>
        <w:t>（</w:t>
      </w:r>
      <w:r>
        <w:rPr>
          <w:color w:val="auto"/>
          <w:sz w:val="24"/>
          <w:lang w:val="zh-CN"/>
        </w:rPr>
        <w:t>6805000-5000000</w:t>
      </w:r>
      <w:r>
        <w:rPr>
          <w:rFonts w:hint="eastAsia"/>
          <w:color w:val="auto"/>
          <w:sz w:val="24"/>
          <w:lang w:val="zh-CN"/>
        </w:rPr>
        <w:t>）</w:t>
      </w:r>
      <w:r>
        <w:rPr>
          <w:color w:val="auto"/>
          <w:sz w:val="24"/>
          <w:lang w:val="zh-CN"/>
        </w:rPr>
        <w:t>×0.45%=50122.5</w:t>
      </w:r>
      <w:r>
        <w:rPr>
          <w:rFonts w:hint="eastAsia"/>
          <w:color w:val="auto"/>
          <w:sz w:val="24"/>
          <w:lang w:val="zh-CN"/>
        </w:rPr>
        <w:t>元，服务费缴纳</w:t>
      </w:r>
      <w:r>
        <w:rPr>
          <w:color w:val="auto"/>
          <w:sz w:val="24"/>
          <w:lang w:val="zh-CN"/>
        </w:rPr>
        <w:t>50122</w:t>
      </w:r>
      <w:r>
        <w:rPr>
          <w:rFonts w:hint="eastAsia"/>
          <w:color w:val="auto"/>
          <w:sz w:val="24"/>
          <w:lang w:val="zh-CN"/>
        </w:rPr>
        <w:t>元。其中中标金额以《中标通知书》为准。</w:t>
      </w:r>
    </w:p>
    <w:p w14:paraId="74235828">
      <w:pPr>
        <w:tabs>
          <w:tab w:val="left" w:pos="700"/>
        </w:tabs>
        <w:autoSpaceDE w:val="0"/>
        <w:autoSpaceDN w:val="0"/>
        <w:adjustRightInd w:val="0"/>
        <w:spacing w:line="360" w:lineRule="auto"/>
        <w:ind w:firstLine="448" w:firstLineChars="200"/>
        <w:rPr>
          <w:color w:val="auto"/>
          <w:sz w:val="24"/>
          <w:szCs w:val="24"/>
          <w:lang w:val="zh-CN"/>
        </w:rPr>
      </w:pPr>
      <w:r>
        <w:rPr>
          <w:rFonts w:hint="eastAsia"/>
          <w:color w:val="auto"/>
          <w:sz w:val="24"/>
          <w:szCs w:val="24"/>
        </w:rPr>
        <w:t>中标供应商应于中标公告发布之日起</w:t>
      </w:r>
      <w:r>
        <w:rPr>
          <w:color w:val="auto"/>
          <w:sz w:val="24"/>
          <w:szCs w:val="24"/>
        </w:rPr>
        <w:t>5</w:t>
      </w:r>
      <w:r>
        <w:rPr>
          <w:rFonts w:hint="eastAsia"/>
          <w:color w:val="auto"/>
          <w:sz w:val="24"/>
          <w:szCs w:val="24"/>
        </w:rPr>
        <w:t>个工作日内缴纳</w:t>
      </w:r>
      <w:r>
        <w:rPr>
          <w:rFonts w:hint="eastAsia"/>
          <w:color w:val="auto"/>
          <w:sz w:val="24"/>
          <w:szCs w:val="24"/>
          <w:lang w:val="zh-CN"/>
        </w:rPr>
        <w:t>招标代理服务费，缴费单位名称须与投标单位名称一致，缴费时请注明项目编号及中标包号。</w:t>
      </w:r>
    </w:p>
    <w:p w14:paraId="15FE01E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名</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称：天津市公共资源交易中心</w:t>
      </w:r>
    </w:p>
    <w:p w14:paraId="5E32E44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开户行及账号：中国建设银行股份有限公司天津明华支行</w:t>
      </w:r>
      <w:r>
        <w:rPr>
          <w:rFonts w:ascii="Times New Roman" w:hAnsi="Times New Roman" w:eastAsia="宋体" w:cs="Times New Roman"/>
          <w:color w:val="auto"/>
        </w:rPr>
        <w:t xml:space="preserve"> </w:t>
      </w:r>
    </w:p>
    <w:p w14:paraId="3E7F172F">
      <w:pPr>
        <w:pStyle w:val="29"/>
        <w:spacing w:line="360" w:lineRule="auto"/>
        <w:ind w:firstLine="2009"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6576B66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w:t>
      </w:r>
      <w:r>
        <w:rPr>
          <w:rFonts w:ascii="Times New Roman" w:hAnsi="Times New Roman" w:eastAsia="宋体" w:cs="Times New Roman"/>
          <w:color w:val="auto"/>
        </w:rPr>
        <w:t>105110039436</w:t>
      </w:r>
    </w:p>
    <w:p w14:paraId="21EE1AE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w:t>
      </w:r>
      <w:r>
        <w:rPr>
          <w:rFonts w:ascii="Times New Roman" w:hAnsi="Times New Roman" w:eastAsia="宋体" w:cs="Times New Roman"/>
          <w:color w:val="auto"/>
        </w:rPr>
        <w:t>1212 0000 MB1E 44809C</w:t>
      </w:r>
    </w:p>
    <w:p w14:paraId="5828FAD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w:t>
      </w:r>
      <w:r>
        <w:rPr>
          <w:rFonts w:ascii="Times New Roman" w:hAnsi="Times New Roman" w:eastAsia="宋体" w:cs="Times New Roman"/>
          <w:color w:val="auto"/>
        </w:rPr>
        <w:t>79</w:t>
      </w:r>
      <w:r>
        <w:rPr>
          <w:rFonts w:hint="eastAsia" w:ascii="Times New Roman" w:hAnsi="Times New Roman" w:eastAsia="宋体" w:cs="Times New Roman"/>
          <w:color w:val="auto"/>
        </w:rPr>
        <w:t>号</w:t>
      </w:r>
    </w:p>
    <w:p w14:paraId="34302EB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w:t>
      </w:r>
      <w:r>
        <w:rPr>
          <w:rFonts w:ascii="Times New Roman" w:hAnsi="Times New Roman" w:eastAsia="宋体" w:cs="Times New Roman"/>
          <w:color w:val="auto"/>
        </w:rPr>
        <w:t>http://pay.tjggzy.cn/</w:t>
      </w:r>
    </w:p>
    <w:p w14:paraId="50F4E44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缴费及开票咨询电话：</w:t>
      </w:r>
      <w:r>
        <w:rPr>
          <w:rFonts w:ascii="Times New Roman" w:hAnsi="Times New Roman" w:eastAsia="宋体" w:cs="Times New Roman"/>
          <w:color w:val="auto"/>
        </w:rPr>
        <w:t>022-24532012</w:t>
      </w:r>
    </w:p>
    <w:p w14:paraId="3A90FE4A">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490DED42">
      <w:pPr>
        <w:pStyle w:val="29"/>
        <w:spacing w:line="360" w:lineRule="auto"/>
        <w:ind w:firstLine="448" w:firstLineChars="200"/>
        <w:jc w:val="both"/>
        <w:rPr>
          <w:rFonts w:ascii="Times New Roman" w:hAnsi="Times New Roman" w:eastAsia="宋体" w:cs="Times New Roman"/>
          <w:color w:val="FF0000"/>
        </w:rPr>
      </w:pPr>
    </w:p>
    <w:p w14:paraId="724B9196">
      <w:pPr>
        <w:pStyle w:val="29"/>
        <w:spacing w:line="360" w:lineRule="auto"/>
        <w:ind w:firstLine="448" w:firstLineChars="200"/>
        <w:jc w:val="both"/>
        <w:rPr>
          <w:rFonts w:ascii="Times New Roman" w:hAnsi="Times New Roman" w:eastAsia="宋体" w:cs="Times New Roman"/>
          <w:color w:val="FF0000"/>
        </w:rPr>
      </w:pPr>
    </w:p>
    <w:p w14:paraId="20F7700B">
      <w:pPr>
        <w:pStyle w:val="29"/>
        <w:spacing w:line="360" w:lineRule="auto"/>
        <w:ind w:firstLine="448" w:firstLineChars="200"/>
        <w:jc w:val="both"/>
        <w:rPr>
          <w:rFonts w:ascii="Times New Roman" w:hAnsi="Times New Roman" w:eastAsia="宋体" w:cs="Times New Roman"/>
          <w:color w:val="auto"/>
        </w:rPr>
      </w:pPr>
    </w:p>
    <w:p w14:paraId="1C8A3B5F">
      <w:pPr>
        <w:pStyle w:val="29"/>
        <w:spacing w:line="360" w:lineRule="auto"/>
        <w:jc w:val="both"/>
        <w:rPr>
          <w:rFonts w:ascii="Times New Roman" w:hAnsi="Times New Roman" w:eastAsia="宋体" w:cs="Times New Roman"/>
          <w:color w:val="auto"/>
        </w:rPr>
      </w:pPr>
    </w:p>
    <w:p w14:paraId="4182A514">
      <w:pPr>
        <w:pStyle w:val="29"/>
        <w:spacing w:line="360" w:lineRule="auto"/>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2025年</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11</w:t>
      </w:r>
      <w:r>
        <w:rPr>
          <w:rFonts w:ascii="Times New Roman" w:hAnsi="Times New Roman" w:eastAsia="宋体" w:cs="Times New Roman"/>
          <w:color w:val="000000" w:themeColor="text1"/>
          <w14:textFill>
            <w14:solidFill>
              <w14:schemeClr w14:val="tx1"/>
            </w14:solidFill>
          </w14:textFill>
        </w:rPr>
        <w:t>日</w:t>
      </w:r>
    </w:p>
    <w:p w14:paraId="1EAA16E8">
      <w:pPr>
        <w:pStyle w:val="29"/>
        <w:spacing w:line="360" w:lineRule="auto"/>
        <w:ind w:right="892"/>
        <w:rPr>
          <w:rFonts w:ascii="Times New Roman" w:hAnsi="Times New Roman" w:eastAsia="宋体" w:cs="Times New Roman"/>
          <w:color w:val="auto"/>
        </w:rPr>
      </w:pPr>
    </w:p>
    <w:p w14:paraId="7BA0E16A">
      <w:pPr>
        <w:widowControl/>
        <w:jc w:val="left"/>
        <w:rPr>
          <w:kern w:val="0"/>
          <w:sz w:val="24"/>
          <w:szCs w:val="24"/>
        </w:rPr>
      </w:pPr>
      <w:r>
        <w:br w:type="page"/>
      </w:r>
    </w:p>
    <w:p w14:paraId="024AD891">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55496A08">
      <w:pPr>
        <w:spacing w:line="360" w:lineRule="auto"/>
        <w:jc w:val="center"/>
        <w:rPr>
          <w:rFonts w:eastAsia="方正小标宋简体"/>
          <w:bCs/>
          <w:kern w:val="0"/>
          <w:sz w:val="24"/>
          <w:szCs w:val="24"/>
        </w:rPr>
      </w:pPr>
    </w:p>
    <w:p w14:paraId="0E8CC206">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04912E9C">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221EC37D">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6498DDBA">
      <w:pPr>
        <w:spacing w:line="360" w:lineRule="auto"/>
        <w:jc w:val="center"/>
        <w:rPr>
          <w:rFonts w:eastAsia="方正小标宋简体"/>
          <w:spacing w:val="-10"/>
          <w:sz w:val="24"/>
          <w:szCs w:val="24"/>
        </w:rPr>
      </w:pPr>
    </w:p>
    <w:p w14:paraId="27AE58D0">
      <w:pPr>
        <w:spacing w:line="360" w:lineRule="auto"/>
        <w:jc w:val="center"/>
        <w:rPr>
          <w:rFonts w:eastAsia="方正小标宋简体"/>
          <w:spacing w:val="-10"/>
          <w:sz w:val="24"/>
          <w:szCs w:val="24"/>
        </w:rPr>
      </w:pPr>
    </w:p>
    <w:p w14:paraId="4A7AFBC8">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24CF6273">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142971EB">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0C450FC3">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3AA9FAD8">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6CF3FD46">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4B0EF412">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038DF7CD">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4D86AF03">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06D79CE2">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2892A24F">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4A62D2AC">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101F084D">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49A2497D">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2DCE5C49">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74336251">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4E45BB37">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07C234A0">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4B03055B">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73B28A11">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431E0D97">
      <w:pPr>
        <w:spacing w:line="360" w:lineRule="exact"/>
        <w:ind w:firstLine="448" w:firstLineChars="200"/>
        <w:rPr>
          <w:rFonts w:eastAsiaTheme="minorEastAsia"/>
          <w:sz w:val="24"/>
        </w:rPr>
      </w:pPr>
    </w:p>
    <w:p w14:paraId="4A626E97">
      <w:pPr>
        <w:adjustRightInd w:val="0"/>
        <w:snapToGrid w:val="0"/>
        <w:spacing w:line="400" w:lineRule="exact"/>
        <w:jc w:val="center"/>
        <w:rPr>
          <w:b/>
          <w:sz w:val="24"/>
          <w:szCs w:val="24"/>
        </w:rPr>
      </w:pPr>
      <w:r>
        <w:rPr>
          <w:b/>
          <w:sz w:val="24"/>
          <w:szCs w:val="24"/>
        </w:rPr>
        <w:t>诚信参与政府采购活动提示函</w:t>
      </w:r>
    </w:p>
    <w:p w14:paraId="65ECA2B9">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7621304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58D158D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0756F50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55AB711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496DE59B">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3F21E33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37AB5CA5">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419865F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6E90F32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079E7AB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1F19F94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2FEA9814">
      <w:pPr>
        <w:spacing w:line="360" w:lineRule="exact"/>
        <w:ind w:firstLine="448" w:firstLineChars="200"/>
        <w:rPr>
          <w:rFonts w:eastAsiaTheme="minorEastAsia"/>
          <w:sz w:val="24"/>
        </w:rPr>
      </w:pPr>
    </w:p>
    <w:p w14:paraId="33720FDC">
      <w:pPr>
        <w:spacing w:line="360" w:lineRule="exact"/>
        <w:ind w:firstLine="608" w:firstLineChars="200"/>
        <w:rPr>
          <w:b/>
          <w:bCs/>
          <w:kern w:val="28"/>
          <w:sz w:val="32"/>
          <w:szCs w:val="32"/>
        </w:rPr>
      </w:pPr>
    </w:p>
    <w:p w14:paraId="565340F3">
      <w:pPr>
        <w:widowControl/>
        <w:jc w:val="left"/>
        <w:rPr>
          <w:b/>
          <w:bCs/>
          <w:kern w:val="28"/>
          <w:sz w:val="32"/>
          <w:szCs w:val="32"/>
          <w:lang w:val="zh-CN" w:eastAsia="zh-CN"/>
        </w:rPr>
      </w:pPr>
      <w:r>
        <w:br w:type="page"/>
      </w:r>
    </w:p>
    <w:p w14:paraId="48B27322">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2E519F68">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14BA1695">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4E6267EA">
      <w:pPr>
        <w:autoSpaceDE w:val="0"/>
        <w:autoSpaceDN w:val="0"/>
        <w:adjustRightInd w:val="0"/>
        <w:spacing w:line="360" w:lineRule="auto"/>
        <w:ind w:firstLine="448" w:firstLineChars="200"/>
        <w:rPr>
          <w:sz w:val="24"/>
        </w:rPr>
      </w:pPr>
      <w:r>
        <w:rPr>
          <w:sz w:val="24"/>
        </w:rPr>
        <w:t>1. 投标报价以人民币填列。</w:t>
      </w:r>
    </w:p>
    <w:p w14:paraId="50FE6F0C">
      <w:pPr>
        <w:autoSpaceDE w:val="0"/>
        <w:autoSpaceDN w:val="0"/>
        <w:adjustRightInd w:val="0"/>
        <w:spacing w:line="360" w:lineRule="auto"/>
        <w:ind w:firstLine="448" w:firstLineChars="200"/>
        <w:rPr>
          <w:sz w:val="24"/>
        </w:rPr>
      </w:pPr>
      <w:r>
        <w:rPr>
          <w:sz w:val="24"/>
        </w:rPr>
        <w:t>2. 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14:paraId="140E763C">
      <w:pPr>
        <w:autoSpaceDE w:val="0"/>
        <w:autoSpaceDN w:val="0"/>
        <w:adjustRightInd w:val="0"/>
        <w:spacing w:line="360" w:lineRule="auto"/>
        <w:ind w:firstLine="448" w:firstLineChars="200"/>
        <w:rPr>
          <w:kern w:val="0"/>
          <w:sz w:val="24"/>
          <w:szCs w:val="24"/>
        </w:rPr>
      </w:pPr>
      <w:r>
        <w:rPr>
          <w:rFonts w:hint="eastAsia"/>
          <w:sz w:val="24"/>
        </w:rPr>
        <w:t>3. 投标报价在不超采购预算的</w:t>
      </w:r>
      <w:r>
        <w:rPr>
          <w:rFonts w:hint="eastAsia"/>
          <w:kern w:val="0"/>
          <w:sz w:val="24"/>
          <w:szCs w:val="24"/>
        </w:rPr>
        <w:t>前提下，其合理性由评标委员会在评分中予以考虑。</w:t>
      </w:r>
    </w:p>
    <w:p w14:paraId="73A720A9">
      <w:pPr>
        <w:spacing w:line="360" w:lineRule="auto"/>
        <w:ind w:firstLine="448" w:firstLineChars="200"/>
        <w:rPr>
          <w:kern w:val="0"/>
          <w:sz w:val="24"/>
          <w:szCs w:val="24"/>
        </w:rPr>
      </w:pPr>
      <w:r>
        <w:rPr>
          <w:rFonts w:hint="eastAsia"/>
          <w:kern w:val="0"/>
          <w:sz w:val="24"/>
          <w:szCs w:val="24"/>
        </w:rPr>
        <w:t xml:space="preserve">4. </w:t>
      </w:r>
      <w:r>
        <w:rPr>
          <w:sz w:val="24"/>
        </w:rPr>
        <w:t>验收相关费用由投标人负责。</w:t>
      </w:r>
    </w:p>
    <w:p w14:paraId="683FE500">
      <w:pPr>
        <w:autoSpaceDE w:val="0"/>
        <w:autoSpaceDN w:val="0"/>
        <w:adjustRightInd w:val="0"/>
        <w:spacing w:line="360" w:lineRule="auto"/>
        <w:ind w:firstLine="448" w:firstLineChars="200"/>
        <w:rPr>
          <w:color w:val="000000" w:themeColor="text1"/>
          <w:sz w:val="24"/>
          <w14:textFill>
            <w14:solidFill>
              <w14:schemeClr w14:val="tx1"/>
            </w14:solidFill>
          </w14:textFill>
        </w:rPr>
      </w:pPr>
      <w:r>
        <w:rPr>
          <w:sz w:val="24"/>
        </w:rPr>
        <w:t>（</w:t>
      </w:r>
      <w:r>
        <w:rPr>
          <w:rFonts w:hint="eastAsia"/>
          <w:color w:val="000000" w:themeColor="text1"/>
          <w:sz w:val="24"/>
          <w14:textFill>
            <w14:solidFill>
              <w14:schemeClr w14:val="tx1"/>
            </w14:solidFill>
          </w14:textFill>
        </w:rPr>
        <w:t>二</w:t>
      </w:r>
      <w:r>
        <w:rPr>
          <w:color w:val="000000" w:themeColor="text1"/>
          <w:sz w:val="24"/>
          <w14:textFill>
            <w14:solidFill>
              <w14:schemeClr w14:val="tx1"/>
            </w14:solidFill>
          </w14:textFill>
        </w:rPr>
        <w:t>）时间、地点要求</w:t>
      </w:r>
    </w:p>
    <w:p w14:paraId="7EC1B2B3">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时间要求：</w:t>
      </w:r>
      <w:r>
        <w:rPr>
          <w:rFonts w:hint="eastAsia"/>
          <w:color w:val="000000" w:themeColor="text1"/>
          <w:sz w:val="24"/>
          <w14:textFill>
            <w14:solidFill>
              <w14:schemeClr w14:val="tx1"/>
            </w14:solidFill>
          </w14:textFill>
        </w:rPr>
        <w:t>合同规定的服务起始之日起</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年的服务期，签订合同之日起</w:t>
      </w: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日内物业人员进场服务</w:t>
      </w:r>
      <w:r>
        <w:rPr>
          <w:color w:val="000000" w:themeColor="text1"/>
          <w:sz w:val="24"/>
          <w14:textFill>
            <w14:solidFill>
              <w14:schemeClr w14:val="tx1"/>
            </w14:solidFill>
          </w14:textFill>
        </w:rPr>
        <w:t>（特殊情况以合同为准）。</w:t>
      </w:r>
    </w:p>
    <w:p w14:paraId="020F0AD7">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 服务地点：</w:t>
      </w:r>
      <w:r>
        <w:rPr>
          <w:rFonts w:hint="eastAsia"/>
          <w:color w:val="000000" w:themeColor="text1"/>
          <w:sz w:val="24"/>
          <w:lang w:val="en-US" w:eastAsia="zh-CN"/>
          <w14:textFill>
            <w14:solidFill>
              <w14:schemeClr w14:val="tx1"/>
            </w14:solidFill>
          </w14:textFill>
        </w:rPr>
        <w:t>详见项目需求书</w:t>
      </w:r>
      <w:r>
        <w:rPr>
          <w:color w:val="000000" w:themeColor="text1"/>
          <w:sz w:val="24"/>
          <w14:textFill>
            <w14:solidFill>
              <w14:schemeClr w14:val="tx1"/>
            </w14:solidFill>
          </w14:textFill>
        </w:rPr>
        <w:t>（特殊情况以合同为准）。</w:t>
      </w:r>
    </w:p>
    <w:p w14:paraId="2DA10565">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三</w:t>
      </w:r>
      <w:r>
        <w:rPr>
          <w:color w:val="000000" w:themeColor="text1"/>
          <w:sz w:val="24"/>
          <w14:textFill>
            <w14:solidFill>
              <w14:schemeClr w14:val="tx1"/>
            </w14:solidFill>
          </w14:textFill>
        </w:rPr>
        <w:t>）付款方式</w:t>
      </w:r>
    </w:p>
    <w:p w14:paraId="21BFA6FC">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按</w:t>
      </w:r>
      <w:r>
        <w:rPr>
          <w:rFonts w:hint="eastAsia"/>
          <w:color w:val="000000" w:themeColor="text1"/>
          <w:sz w:val="24"/>
          <w:lang w:val="en-US" w:eastAsia="zh-CN"/>
          <w14:textFill>
            <w14:solidFill>
              <w14:schemeClr w14:val="tx1"/>
            </w14:solidFill>
          </w14:textFill>
        </w:rPr>
        <w:t>季度</w:t>
      </w:r>
      <w:r>
        <w:rPr>
          <w:color w:val="000000" w:themeColor="text1"/>
          <w:sz w:val="24"/>
          <w14:textFill>
            <w14:solidFill>
              <w14:schemeClr w14:val="tx1"/>
            </w14:solidFill>
          </w14:textFill>
        </w:rPr>
        <w:t>付款，每</w:t>
      </w:r>
      <w:r>
        <w:rPr>
          <w:rFonts w:hint="eastAsia"/>
          <w:color w:val="000000" w:themeColor="text1"/>
          <w:sz w:val="24"/>
          <w:lang w:val="en-US" w:eastAsia="zh-CN"/>
          <w14:textFill>
            <w14:solidFill>
              <w14:schemeClr w14:val="tx1"/>
            </w14:solidFill>
          </w14:textFill>
        </w:rPr>
        <w:t>季度首</w:t>
      </w:r>
      <w:r>
        <w:rPr>
          <w:color w:val="000000" w:themeColor="text1"/>
          <w:sz w:val="24"/>
          <w14:textFill>
            <w14:solidFill>
              <w14:schemeClr w14:val="tx1"/>
            </w14:solidFill>
          </w14:textFill>
        </w:rPr>
        <w:t>月15日前支付上一</w:t>
      </w:r>
      <w:r>
        <w:rPr>
          <w:rFonts w:hint="eastAsia"/>
          <w:color w:val="000000" w:themeColor="text1"/>
          <w:sz w:val="24"/>
          <w:lang w:val="en-US" w:eastAsia="zh-CN"/>
          <w14:textFill>
            <w14:solidFill>
              <w14:schemeClr w14:val="tx1"/>
            </w14:solidFill>
          </w14:textFill>
        </w:rPr>
        <w:t>季度</w:t>
      </w:r>
      <w:r>
        <w:rPr>
          <w:color w:val="000000" w:themeColor="text1"/>
          <w:sz w:val="24"/>
          <w14:textFill>
            <w14:solidFill>
              <w14:schemeClr w14:val="tx1"/>
            </w14:solidFill>
          </w14:textFill>
        </w:rPr>
        <w:t>服务费（特殊情况以合同为准）。</w:t>
      </w:r>
    </w:p>
    <w:p w14:paraId="03472037">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四</w:t>
      </w:r>
      <w:r>
        <w:rPr>
          <w:color w:val="000000" w:themeColor="text1"/>
          <w:sz w:val="24"/>
          <w14:textFill>
            <w14:solidFill>
              <w14:schemeClr w14:val="tx1"/>
            </w14:solidFill>
          </w14:textFill>
        </w:rPr>
        <w:t>）投标保证金和履约保证金</w:t>
      </w:r>
    </w:p>
    <w:p w14:paraId="519B49D3">
      <w:pPr>
        <w:autoSpaceDE w:val="0"/>
        <w:autoSpaceDN w:val="0"/>
        <w:adjustRightInd w:val="0"/>
        <w:spacing w:line="360" w:lineRule="auto"/>
        <w:ind w:firstLine="448" w:firstLineChars="200"/>
        <w:rPr>
          <w:sz w:val="24"/>
        </w:rPr>
      </w:pPr>
      <w:r>
        <w:rPr>
          <w:sz w:val="24"/>
        </w:rPr>
        <w:t>本项目不收取投标保证金和履约保证金。</w:t>
      </w:r>
    </w:p>
    <w:p w14:paraId="67776641">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6BCEDFD2">
      <w:pPr>
        <w:autoSpaceDE w:val="0"/>
        <w:autoSpaceDN w:val="0"/>
        <w:adjustRightInd w:val="0"/>
        <w:spacing w:line="360" w:lineRule="auto"/>
        <w:ind w:firstLine="448" w:firstLineChars="200"/>
        <w:rPr>
          <w:color w:val="000000" w:themeColor="text1"/>
          <w:sz w:val="24"/>
          <w14:textFill>
            <w14:solidFill>
              <w14:schemeClr w14:val="tx1"/>
            </w14:solidFill>
          </w14:textFill>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w:t>
      </w:r>
      <w:r>
        <w:rPr>
          <w:rFonts w:hint="eastAsia"/>
          <w:color w:val="000000" w:themeColor="text1"/>
          <w:sz w:val="24"/>
          <w14:textFill>
            <w14:solidFill>
              <w14:schemeClr w14:val="tx1"/>
            </w14:solidFill>
          </w14:textFill>
        </w:rPr>
        <w:t>三方机构参与验收。参与验收的投标人或者第三方机构的意见作为验收书的参考资料一并存档。验收结束后，应当出具验收书，列明各项服务的考核验收情况及项目总体评价，由验收双方共同签署。</w:t>
      </w:r>
    </w:p>
    <w:p w14:paraId="591B429F">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验收时，采购人通过查询发证机关官网、</w:t>
      </w:r>
      <w:r>
        <w:rPr>
          <w:rFonts w:hint="eastAsia"/>
          <w:color w:val="000000" w:themeColor="text1"/>
          <w:sz w:val="24"/>
          <w14:textFill>
            <w14:solidFill>
              <w14:schemeClr w14:val="tx1"/>
            </w14:solidFill>
          </w14:textFill>
        </w:rPr>
        <w:t>核对原件、向相关第三方核实等方式对中标供应商相关专业人员证书予以查验，若发现提供虚假材料的，采购人保留终止采购合同，并追求其违约责任的权利。</w:t>
      </w:r>
    </w:p>
    <w:p w14:paraId="235037E0">
      <w:pPr>
        <w:autoSpaceDE w:val="0"/>
        <w:autoSpaceDN w:val="0"/>
        <w:adjustRightInd w:val="0"/>
        <w:spacing w:line="360" w:lineRule="auto"/>
        <w:ind w:firstLine="448" w:firstLineChars="200"/>
        <w:rPr>
          <w:bCs/>
          <w:color w:val="000000" w:themeColor="text1"/>
          <w:sz w:val="24"/>
          <w14:textFill>
            <w14:solidFill>
              <w14:schemeClr w14:val="tx1"/>
            </w14:solidFill>
          </w14:textFill>
        </w:rPr>
      </w:pPr>
      <w:r>
        <w:rPr>
          <w:color w:val="000000" w:themeColor="text1"/>
          <w:sz w:val="24"/>
          <w14:textFill>
            <w14:solidFill>
              <w14:schemeClr w14:val="tx1"/>
            </w14:solidFill>
          </w14:textFill>
        </w:rPr>
        <w:t>二</w:t>
      </w:r>
      <w:r>
        <w:rPr>
          <w:bCs/>
          <w:color w:val="000000" w:themeColor="text1"/>
          <w:sz w:val="24"/>
          <w14:textFill>
            <w14:solidFill>
              <w14:schemeClr w14:val="tx1"/>
            </w14:solidFill>
          </w14:textFill>
        </w:rPr>
        <w:t>、技术要求</w:t>
      </w:r>
    </w:p>
    <w:p w14:paraId="3BA298BE">
      <w:pPr>
        <w:spacing w:line="360" w:lineRule="auto"/>
        <w:ind w:firstLine="448"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（一）投标人须承诺所提供的服务、人员</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设备</w:t>
      </w:r>
      <w:r>
        <w:rPr>
          <w:rFonts w:hint="eastAsia"/>
          <w:color w:val="000000" w:themeColor="text1"/>
          <w:sz w:val="24"/>
          <w14:textFill>
            <w14:solidFill>
              <w14:schemeClr w14:val="tx1"/>
            </w14:solidFill>
          </w14:textFill>
        </w:rPr>
        <w:t>及耗材等均</w:t>
      </w:r>
      <w:r>
        <w:rPr>
          <w:color w:val="000000" w:themeColor="text1"/>
          <w:sz w:val="24"/>
          <w14:textFill>
            <w14:solidFill>
              <w14:schemeClr w14:val="tx1"/>
            </w14:solidFill>
          </w14:textFill>
        </w:rPr>
        <w:t>符合相关强制性规定。</w:t>
      </w:r>
    </w:p>
    <w:p w14:paraId="695375D7">
      <w:pPr>
        <w:autoSpaceDE w:val="0"/>
        <w:autoSpaceDN w:val="0"/>
        <w:adjustRightInd w:val="0"/>
        <w:spacing w:line="360" w:lineRule="auto"/>
        <w:ind w:firstLine="448"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（二）投标人须承诺</w:t>
      </w:r>
      <w:r>
        <w:rPr>
          <w:rFonts w:hint="eastAsia"/>
          <w:color w:val="000000" w:themeColor="text1"/>
          <w:sz w:val="24"/>
          <w14:textFill>
            <w14:solidFill>
              <w14:schemeClr w14:val="tx1"/>
            </w14:solidFill>
          </w14:textFill>
        </w:rPr>
        <w:t>一旦中标，</w:t>
      </w:r>
      <w:r>
        <w:rPr>
          <w:color w:val="000000" w:themeColor="text1"/>
          <w:sz w:val="24"/>
          <w14:textFill>
            <w14:solidFill>
              <w14:schemeClr w14:val="tx1"/>
            </w14:solidFill>
          </w14:textFill>
        </w:rPr>
        <w:t>根据《中华人民共和国劳动合同法》及其他法律法规的要求与服务人员签订</w:t>
      </w:r>
      <w:r>
        <w:rPr>
          <w:rFonts w:hint="eastAsia"/>
          <w:color w:val="000000" w:themeColor="text1"/>
          <w:sz w:val="24"/>
          <w14:textFill>
            <w14:solidFill>
              <w14:schemeClr w14:val="tx1"/>
            </w14:solidFill>
          </w14:textFill>
        </w:rPr>
        <w:t>劳动</w:t>
      </w:r>
      <w:r>
        <w:rPr>
          <w:color w:val="000000" w:themeColor="text1"/>
          <w:sz w:val="24"/>
          <w14:textFill>
            <w14:solidFill>
              <w14:schemeClr w14:val="tx1"/>
            </w14:solidFill>
          </w14:textFill>
        </w:rPr>
        <w:t>合同</w:t>
      </w:r>
      <w:r>
        <w:rPr>
          <w:rFonts w:hint="eastAsia"/>
          <w:color w:val="000000" w:themeColor="text1"/>
          <w:sz w:val="24"/>
          <w14:textFill>
            <w14:solidFill>
              <w14:schemeClr w14:val="tx1"/>
            </w14:solidFill>
          </w14:textFill>
        </w:rPr>
        <w:t>，按国家及天津市相关政策规定，支付工资、加班费和福利费、</w:t>
      </w:r>
      <w:r>
        <w:rPr>
          <w:color w:val="000000" w:themeColor="text1"/>
          <w:sz w:val="24"/>
          <w14:textFill>
            <w14:solidFill>
              <w14:schemeClr w14:val="tx1"/>
            </w14:solidFill>
          </w14:textFill>
        </w:rPr>
        <w:t>缴纳社会保险</w:t>
      </w:r>
      <w:r>
        <w:rPr>
          <w:rFonts w:hint="eastAsia"/>
          <w:color w:val="000000" w:themeColor="text1"/>
          <w:sz w:val="24"/>
          <w14:textFill>
            <w14:solidFill>
              <w14:schemeClr w14:val="tx1"/>
            </w14:solidFill>
          </w14:textFill>
        </w:rPr>
        <w:t>及住房公积金等</w:t>
      </w:r>
      <w:r>
        <w:rPr>
          <w:color w:val="000000" w:themeColor="text1"/>
          <w:sz w:val="24"/>
          <w14:textFill>
            <w14:solidFill>
              <w14:schemeClr w14:val="tx1"/>
            </w14:solidFill>
          </w14:textFill>
        </w:rPr>
        <w:t>。</w:t>
      </w:r>
    </w:p>
    <w:p w14:paraId="66FE19C6">
      <w:pPr>
        <w:autoSpaceDE w:val="0"/>
        <w:autoSpaceDN w:val="0"/>
        <w:adjustRightInd w:val="0"/>
        <w:spacing w:line="360" w:lineRule="auto"/>
        <w:ind w:firstLine="448"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（三）投标人须承诺</w:t>
      </w:r>
      <w:r>
        <w:rPr>
          <w:rFonts w:hint="eastAsia"/>
          <w:color w:val="000000" w:themeColor="text1"/>
          <w:sz w:val="24"/>
          <w14:textFill>
            <w14:solidFill>
              <w14:schemeClr w14:val="tx1"/>
            </w14:solidFill>
          </w14:textFill>
        </w:rPr>
        <w:t>相应专业</w:t>
      </w:r>
      <w:r>
        <w:rPr>
          <w:color w:val="000000" w:themeColor="text1"/>
          <w:sz w:val="24"/>
          <w14:textFill>
            <w14:solidFill>
              <w14:schemeClr w14:val="tx1"/>
            </w14:solidFill>
          </w14:textFill>
        </w:rPr>
        <w:t>人员须具备国家相关部门颁发的在有效期内的资质证书，项目实施过程中保证持证上岗。履约验收时，向采购人提供</w:t>
      </w:r>
      <w:r>
        <w:rPr>
          <w:rFonts w:hint="eastAsia"/>
          <w:color w:val="000000" w:themeColor="text1"/>
          <w:sz w:val="24"/>
          <w14:textFill>
            <w14:solidFill>
              <w14:schemeClr w14:val="tx1"/>
            </w14:solidFill>
          </w14:textFill>
        </w:rPr>
        <w:t>上述</w:t>
      </w:r>
      <w:r>
        <w:rPr>
          <w:color w:val="000000" w:themeColor="text1"/>
          <w:sz w:val="24"/>
          <w14:textFill>
            <w14:solidFill>
              <w14:schemeClr w14:val="tx1"/>
            </w14:solidFill>
          </w14:textFill>
        </w:rPr>
        <w:t>人员相关资质证书原件（以及发证机关官网查询结果）和缴纳社会保险证明等相关资料。</w:t>
      </w:r>
    </w:p>
    <w:p w14:paraId="41EF6D3D">
      <w:pPr>
        <w:spacing w:line="360" w:lineRule="auto"/>
        <w:ind w:firstLine="448" w:firstLineChars="200"/>
        <w:outlineLvl w:val="0"/>
        <w:rPr>
          <w:color w:val="000000" w:themeColor="text1"/>
          <w:sz w:val="24"/>
          <w14:textFill>
            <w14:solidFill>
              <w14:schemeClr w14:val="tx1"/>
            </w14:solidFill>
          </w14:textFill>
        </w:rPr>
      </w:pPr>
      <w:r>
        <w:rPr>
          <w:color w:val="000000" w:themeColor="text1"/>
          <w:sz w:val="24"/>
          <w14:textFill>
            <w14:solidFill>
              <w14:schemeClr w14:val="tx1"/>
            </w14:solidFill>
          </w14:textFill>
        </w:rPr>
        <w:t>（四）具体需求详见本部分项目需求书。</w:t>
      </w:r>
    </w:p>
    <w:p w14:paraId="27F649F9">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7D19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356B587A">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第一部分 价格（</w:t>
            </w:r>
            <w:r>
              <w:rPr>
                <w:rFonts w:hint="eastAsia" w:cs="Times New Roman"/>
                <w:color w:val="000000" w:themeColor="text1"/>
                <w:kern w:val="0"/>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kern w:val="0"/>
                <w:sz w:val="24"/>
                <w:szCs w:val="24"/>
                <w:highlight w:val="none"/>
                <w14:textFill>
                  <w14:solidFill>
                    <w14:schemeClr w14:val="tx1"/>
                  </w14:solidFill>
                </w14:textFill>
              </w:rPr>
              <w:t>0分）</w:t>
            </w:r>
          </w:p>
        </w:tc>
        <w:tc>
          <w:tcPr>
            <w:tcW w:w="1143" w:type="dxa"/>
            <w:shd w:val="clear" w:color="auto" w:fill="auto"/>
            <w:vAlign w:val="center"/>
          </w:tcPr>
          <w:p w14:paraId="5F49E538">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分值</w:t>
            </w:r>
          </w:p>
        </w:tc>
      </w:tr>
      <w:tr w14:paraId="48F4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5F11F144">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14:paraId="3DAF6528">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价格</w:t>
            </w:r>
          </w:p>
        </w:tc>
        <w:tc>
          <w:tcPr>
            <w:tcW w:w="7311" w:type="dxa"/>
            <w:shd w:val="clear" w:color="auto" w:fill="auto"/>
            <w:vAlign w:val="center"/>
          </w:tcPr>
          <w:p w14:paraId="0404C67C">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（1）投标报价超过采购预算的，投标无效，未超过采购预算的投标报价按以下公式进行计算。</w:t>
            </w:r>
          </w:p>
          <w:p w14:paraId="0D96C9D4">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（2）投标报价得分=（评标基准价/投标报价）×</w:t>
            </w:r>
            <w:r>
              <w:rPr>
                <w:rFonts w:hint="eastAsia" w:cs="Times New Roman"/>
                <w:color w:val="000000" w:themeColor="text1"/>
                <w:kern w:val="0"/>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kern w:val="0"/>
                <w:sz w:val="24"/>
                <w:szCs w:val="24"/>
                <w:highlight w:val="none"/>
                <w14:textFill>
                  <w14:solidFill>
                    <w14:schemeClr w14:val="tx1"/>
                  </w14:solidFill>
                </w14:textFill>
              </w:rPr>
              <w:t>0</w:t>
            </w:r>
          </w:p>
          <w:p w14:paraId="12F47DD9">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注：满足招标文件要求且投标报价最低的投标报价为评标基准价。</w:t>
            </w:r>
          </w:p>
        </w:tc>
        <w:tc>
          <w:tcPr>
            <w:tcW w:w="1143" w:type="dxa"/>
            <w:shd w:val="clear" w:color="auto" w:fill="auto"/>
            <w:vAlign w:val="center"/>
          </w:tcPr>
          <w:p w14:paraId="1A8AB07F">
            <w:pPr>
              <w:widowControl/>
              <w:adjustRightInd w:val="0"/>
              <w:snapToGrid w:val="0"/>
              <w:spacing w:line="360" w:lineRule="auto"/>
              <w:jc w:val="cente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cs="Times New Roman"/>
                <w:color w:val="000000" w:themeColor="text1"/>
                <w:kern w:val="0"/>
                <w:sz w:val="24"/>
                <w:szCs w:val="24"/>
                <w:highlight w:val="none"/>
                <w:lang w:val="en-US" w:eastAsia="zh-CN"/>
                <w14:textFill>
                  <w14:solidFill>
                    <w14:schemeClr w14:val="tx1"/>
                  </w14:solidFill>
                </w14:textFill>
              </w:rPr>
              <w:t>10</w:t>
            </w:r>
          </w:p>
        </w:tc>
      </w:tr>
      <w:tr w14:paraId="29DB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5E807A3F">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第二部分 客观分（</w:t>
            </w:r>
            <w:r>
              <w:rPr>
                <w:rFonts w:hint="eastAsia" w:cs="Times New Roman"/>
                <w:color w:val="000000" w:themeColor="text1"/>
                <w:kern w:val="0"/>
                <w:sz w:val="24"/>
                <w:szCs w:val="24"/>
                <w:highlight w:val="none"/>
                <w:lang w:val="en-US" w:eastAsia="zh-CN"/>
                <w14:textFill>
                  <w14:solidFill>
                    <w14:schemeClr w14:val="tx1"/>
                  </w14:solidFill>
                </w14:textFill>
              </w:rPr>
              <w:t>6</w:t>
            </w:r>
            <w:r>
              <w:rPr>
                <w:rFonts w:hint="default" w:ascii="Times New Roman" w:hAnsi="Times New Roman" w:cs="Times New Roman"/>
                <w:color w:val="000000" w:themeColor="text1"/>
                <w:kern w:val="0"/>
                <w:sz w:val="24"/>
                <w:szCs w:val="24"/>
                <w:highlight w:val="none"/>
                <w14:textFill>
                  <w14:solidFill>
                    <w14:schemeClr w14:val="tx1"/>
                  </w14:solidFill>
                </w14:textFill>
              </w:rPr>
              <w:t>0分）</w:t>
            </w:r>
          </w:p>
        </w:tc>
        <w:tc>
          <w:tcPr>
            <w:tcW w:w="1143" w:type="dxa"/>
            <w:shd w:val="clear" w:color="auto" w:fill="auto"/>
            <w:vAlign w:val="center"/>
          </w:tcPr>
          <w:p w14:paraId="5726FB40">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分值</w:t>
            </w:r>
          </w:p>
        </w:tc>
      </w:tr>
      <w:tr w14:paraId="114A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14:paraId="716B3A4C">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14:paraId="0DD7BC1C">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投标人业绩</w:t>
            </w:r>
          </w:p>
        </w:tc>
        <w:tc>
          <w:tcPr>
            <w:tcW w:w="7311" w:type="dxa"/>
            <w:shd w:val="clear" w:color="auto" w:fill="auto"/>
            <w:vAlign w:val="center"/>
          </w:tcPr>
          <w:p w14:paraId="4CB357F4">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完全按照以下要求提供投标人曾实施的非住宅物业管理服务业绩，提供的证明材料均不得遮挡涂黑，否则不予认定加分。</w:t>
            </w:r>
          </w:p>
          <w:p w14:paraId="38E8B97F">
            <w:pPr>
              <w:widowControl/>
              <w:adjustRightInd w:val="0"/>
              <w:snapToGrid w:val="0"/>
              <w:spacing w:line="360" w:lineRule="auto"/>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A. 合同原件扫描件。包括买卖双方名称及盖章、物业服务期限（合同服务起始日期为2021年1月1日或以后，且已经履行至少1年的时间）、物业服务内容</w:t>
            </w:r>
            <w:r>
              <w:rPr>
                <w:rFonts w:hint="eastAsia" w:cs="Times New Roman"/>
                <w:color w:val="000000" w:themeColor="text1"/>
                <w:kern w:val="0"/>
                <w:sz w:val="24"/>
                <w:szCs w:val="24"/>
                <w:highlight w:val="none"/>
                <w:lang w:eastAsia="zh-CN"/>
                <w14:textFill>
                  <w14:solidFill>
                    <w14:schemeClr w14:val="tx1"/>
                  </w14:solidFill>
                </w14:textFill>
              </w:rPr>
              <w:t>。</w:t>
            </w:r>
          </w:p>
          <w:p w14:paraId="359490E8">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B. 提供上述合同服务期限内至少一个月的服务方开具的物业费发票凭证原件扫描件。</w:t>
            </w:r>
          </w:p>
          <w:p w14:paraId="6939B719">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每个业绩2分，最多10分</w:t>
            </w:r>
          </w:p>
        </w:tc>
        <w:tc>
          <w:tcPr>
            <w:tcW w:w="1143" w:type="dxa"/>
            <w:shd w:val="clear" w:color="auto" w:fill="auto"/>
            <w:vAlign w:val="center"/>
          </w:tcPr>
          <w:p w14:paraId="711424F8">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10</w:t>
            </w:r>
          </w:p>
        </w:tc>
      </w:tr>
      <w:tr w14:paraId="0260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272A013">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2</w:t>
            </w:r>
          </w:p>
        </w:tc>
        <w:tc>
          <w:tcPr>
            <w:tcW w:w="1419" w:type="dxa"/>
            <w:shd w:val="clear" w:color="auto" w:fill="auto"/>
            <w:vAlign w:val="center"/>
          </w:tcPr>
          <w:p w14:paraId="5C342B3E">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投标人相关证书评价</w:t>
            </w:r>
          </w:p>
        </w:tc>
        <w:tc>
          <w:tcPr>
            <w:tcW w:w="7311" w:type="dxa"/>
            <w:shd w:val="clear" w:color="auto" w:fill="auto"/>
            <w:vAlign w:val="center"/>
          </w:tcPr>
          <w:p w14:paraId="4D06C8A4">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投标人具备质量管理体系认证、环境管理体系认证、职业健康安全管理体系认证、食品安全管理体系认证、HACCP管理体系认证，提供证书扫描件。</w:t>
            </w:r>
          </w:p>
          <w:p w14:paraId="7E0A1298">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具备1个证书得1分，最高5分</w:t>
            </w:r>
          </w:p>
        </w:tc>
        <w:tc>
          <w:tcPr>
            <w:tcW w:w="1143" w:type="dxa"/>
            <w:shd w:val="clear" w:color="auto" w:fill="auto"/>
            <w:vAlign w:val="center"/>
          </w:tcPr>
          <w:p w14:paraId="539DECB3">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5</w:t>
            </w:r>
          </w:p>
        </w:tc>
      </w:tr>
      <w:tr w14:paraId="5128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EEED1DA">
            <w:pPr>
              <w:widowControl/>
              <w:adjustRightInd w:val="0"/>
              <w:snapToGrid w:val="0"/>
              <w:spacing w:line="360" w:lineRule="auto"/>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cs="Times New Roman"/>
                <w:color w:val="000000" w:themeColor="text1"/>
                <w:kern w:val="0"/>
                <w:sz w:val="24"/>
                <w:szCs w:val="24"/>
                <w:highlight w:val="none"/>
                <w:lang w:val="en-US" w:eastAsia="zh-CN"/>
                <w14:textFill>
                  <w14:solidFill>
                    <w14:schemeClr w14:val="tx1"/>
                  </w14:solidFill>
                </w14:textFill>
              </w:rPr>
              <w:t>3</w:t>
            </w:r>
          </w:p>
        </w:tc>
        <w:tc>
          <w:tcPr>
            <w:tcW w:w="1419" w:type="dxa"/>
            <w:shd w:val="clear" w:color="auto" w:fill="auto"/>
            <w:vAlign w:val="center"/>
          </w:tcPr>
          <w:p w14:paraId="63392171">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派驻服务人员评价</w:t>
            </w:r>
          </w:p>
        </w:tc>
        <w:tc>
          <w:tcPr>
            <w:tcW w:w="7311" w:type="dxa"/>
            <w:shd w:val="clear" w:color="auto" w:fill="auto"/>
            <w:vAlign w:val="center"/>
          </w:tcPr>
          <w:p w14:paraId="36AA84B4">
            <w:pPr>
              <w:widowControl/>
              <w:adjustRightInd w:val="0"/>
              <w:snapToGrid w:val="0"/>
              <w:spacing w:line="360" w:lineRule="auto"/>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保洁</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：提供天津市病媒生物防制培训证书扫描件且满足招标文件要求，每个合格的人员得</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分，最多</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w:t>
            </w:r>
          </w:p>
          <w:p w14:paraId="1E4D2766">
            <w:pPr>
              <w:pStyle w:val="2"/>
              <w:spacing w:line="360" w:lineRule="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保洁</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：提供特种作业操作证（高处作业）扫描件且满足招标文件要求，每个合格的人员得</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分，最多</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w:t>
            </w:r>
          </w:p>
          <w:p w14:paraId="7FA67690">
            <w:pPr>
              <w:widowControl/>
              <w:adjustRightInd w:val="0"/>
              <w:snapToGrid w:val="0"/>
              <w:spacing w:line="360" w:lineRule="auto"/>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保洁</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：提供上述人员（已提供</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或（2）项</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合格证书扫描件的）开标日当月或上一月由投标单位或其分公司缴纳社会保险证明扫描件，每个合格的人员社保证明扫描件得</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分，最多</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若（1）、（2）项持证人员为同一人，此项可重复计分</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p w14:paraId="1E041F57">
            <w:pPr>
              <w:pStyle w:val="2"/>
              <w:spacing w:line="360" w:lineRule="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保安队长</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：提供</w:t>
            </w:r>
            <w:r>
              <w:rPr>
                <w:rFonts w:hint="default" w:ascii="Times New Roman" w:hAnsi="Times New Roman" w:eastAsia="宋体" w:cs="Times New Roman"/>
                <w:color w:val="000000" w:themeColor="text1"/>
                <w:sz w:val="24"/>
                <w:szCs w:val="24"/>
                <w:highlight w:val="none"/>
                <w14:textFill>
                  <w14:solidFill>
                    <w14:schemeClr w14:val="tx1"/>
                  </w14:solidFill>
                </w14:textFill>
              </w:rPr>
              <w:t>职业资格证书（建（构）筑物消防员或消防设施操作员）</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扫描件且满足招标文件要求，每个合格的人员得</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分，最多</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w:t>
            </w:r>
          </w:p>
          <w:p w14:paraId="15037959">
            <w:pPr>
              <w:widowControl/>
              <w:adjustRightInd w:val="0"/>
              <w:snapToGrid w:val="0"/>
              <w:spacing w:line="360" w:lineRule="auto"/>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保安队长</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：提供上述人员（已提供</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4）项</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合格证书扫描件的）开标日当月或上一月由投标单位或其分公司缴纳社会保险证明扫描件，每个合格的人员社保证明扫描件得</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分，最多</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w:t>
            </w:r>
          </w:p>
          <w:p w14:paraId="771EB358">
            <w:pPr>
              <w:pStyle w:val="2"/>
              <w:spacing w:line="360" w:lineRule="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w:t>
            </w:r>
            <w:r>
              <w:rPr>
                <w:rFonts w:hint="default" w:ascii="Times New Roman" w:hAnsi="Times New Roman" w:cs="Times New Roman"/>
                <w:color w:val="000000" w:themeColor="text1"/>
                <w:kern w:val="0"/>
                <w:sz w:val="24"/>
                <w:szCs w:val="24"/>
                <w:highlight w:val="none"/>
                <w:lang w:val="en-US" w:eastAsia="zh-CN" w:bidi="ar-SA"/>
                <w14:textFill>
                  <w14:solidFill>
                    <w14:schemeClr w14:val="tx1"/>
                  </w14:solidFill>
                </w14:textFill>
              </w:rPr>
              <w:t>6</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保安</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：提供</w:t>
            </w:r>
            <w:r>
              <w:rPr>
                <w:rFonts w:hint="default" w:ascii="Times New Roman" w:hAnsi="Times New Roman" w:cs="Times New Roman"/>
                <w:color w:val="000000" w:themeColor="text1"/>
                <w:sz w:val="24"/>
                <w:szCs w:val="24"/>
                <w:highlight w:val="none"/>
                <w14:textFill>
                  <w14:solidFill>
                    <w14:schemeClr w14:val="tx1"/>
                  </w14:solidFill>
                </w14:textFill>
              </w:rPr>
              <w:t>公安</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机关盖章</w:t>
            </w:r>
            <w:r>
              <w:rPr>
                <w:rFonts w:hint="default" w:ascii="Times New Roman" w:hAnsi="Times New Roman" w:cs="Times New Roman"/>
                <w:color w:val="000000" w:themeColor="text1"/>
                <w:sz w:val="24"/>
                <w:szCs w:val="24"/>
                <w:highlight w:val="none"/>
                <w14:textFill>
                  <w14:solidFill>
                    <w14:schemeClr w14:val="tx1"/>
                  </w14:solidFill>
                </w14:textFill>
              </w:rPr>
              <w:t>的保安员证</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和</w:t>
            </w:r>
            <w:r>
              <w:rPr>
                <w:rFonts w:hint="default" w:ascii="Times New Roman" w:hAnsi="Times New Roman" w:cs="Times New Roman"/>
                <w:color w:val="000000" w:themeColor="text1"/>
                <w:sz w:val="24"/>
                <w:szCs w:val="24"/>
                <w:highlight w:val="none"/>
                <w14:textFill>
                  <w14:solidFill>
                    <w14:schemeClr w14:val="tx1"/>
                  </w14:solidFill>
                </w14:textFill>
              </w:rPr>
              <w:t>职业资格证书（建（构）筑物消防员或消防设施操作员）</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扫描件且满足招标文件要求，每个合格的人员得</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分，最多</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w:t>
            </w:r>
          </w:p>
          <w:p w14:paraId="60157971">
            <w:pPr>
              <w:widowControl/>
              <w:adjustRightInd w:val="0"/>
              <w:snapToGrid w:val="0"/>
              <w:spacing w:line="360" w:lineRule="auto"/>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保安</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：提供上述人员（已提供</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）项</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合格证书扫描件的）开标日当月或上一月由投标单位或其分公司缴纳社会保险证明扫描件，每个合格的人员社保证明扫描件得</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分，最多</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w:t>
            </w:r>
          </w:p>
          <w:p w14:paraId="121A19F4">
            <w:pPr>
              <w:pStyle w:val="2"/>
              <w:spacing w:line="360" w:lineRule="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w:t>
            </w:r>
            <w:r>
              <w:rPr>
                <w:rFonts w:hint="default" w:ascii="Times New Roman" w:hAnsi="Times New Roman" w:cs="Times New Roman"/>
                <w:color w:val="000000" w:themeColor="text1"/>
                <w:kern w:val="0"/>
                <w:sz w:val="24"/>
                <w:szCs w:val="24"/>
                <w:highlight w:val="none"/>
                <w:lang w:val="en-US" w:eastAsia="zh-CN" w:bidi="ar-SA"/>
                <w14:textFill>
                  <w14:solidFill>
                    <w14:schemeClr w14:val="tx1"/>
                  </w14:solidFill>
                </w14:textFill>
              </w:rPr>
              <w:t>8</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司机</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：提供</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机动车驾驶证（准驾车型至少包含C1）</w:t>
            </w:r>
            <w:r>
              <w:rPr>
                <w:rFonts w:hint="default" w:ascii="Times New Roman" w:hAnsi="Times New Roman" w:cs="Times New Roman"/>
                <w:color w:val="000000" w:themeColor="text1"/>
                <w:kern w:val="2"/>
                <w:sz w:val="24"/>
                <w:szCs w:val="24"/>
                <w:highlight w:val="none"/>
                <w:lang w:val="en-US" w:eastAsia="zh-CN" w:bidi="ar-SA"/>
                <w14:textFill>
                  <w14:solidFill>
                    <w14:schemeClr w14:val="tx1"/>
                  </w14:solidFill>
                </w14:textFill>
              </w:rPr>
              <w:t>及</w:t>
            </w:r>
            <w:r>
              <w:rPr>
                <w:rFonts w:hint="default" w:ascii="Times New Roman" w:hAnsi="Times New Roman" w:cs="Times New Roman"/>
                <w:color w:val="000000" w:themeColor="text1"/>
                <w:sz w:val="24"/>
                <w:highlight w:val="none"/>
                <w14:textFill>
                  <w14:solidFill>
                    <w14:schemeClr w14:val="tx1"/>
                  </w14:solidFill>
                </w14:textFill>
              </w:rPr>
              <w:t>卫生防疫部门或医疗机构颁发的健康证</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扫描件且满足招标文件要求，每个合格的人员得</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分，最多</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w:t>
            </w:r>
          </w:p>
          <w:p w14:paraId="258D3721">
            <w:pPr>
              <w:widowControl/>
              <w:adjustRightInd w:val="0"/>
              <w:snapToGrid w:val="0"/>
              <w:spacing w:line="360" w:lineRule="auto"/>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司机</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：提供上述人员（已提供</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）项</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合格证书扫描件的）开标日当月或上一月由投标单位或其分公司缴纳社会保险证明扫描件，每个合格的人员社保证明扫描件得</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分，最多</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w:t>
            </w:r>
          </w:p>
          <w:p w14:paraId="4224F1D8">
            <w:pPr>
              <w:pStyle w:val="2"/>
              <w:spacing w:line="360" w:lineRule="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w:t>
            </w:r>
            <w:r>
              <w:rPr>
                <w:rFonts w:hint="default" w:ascii="Times New Roman" w:hAnsi="Times New Roman" w:cs="Times New Roman"/>
                <w:color w:val="000000" w:themeColor="text1"/>
                <w:kern w:val="0"/>
                <w:sz w:val="24"/>
                <w:szCs w:val="24"/>
                <w:highlight w:val="none"/>
                <w:lang w:val="en-US" w:eastAsia="zh-CN" w:bidi="ar-SA"/>
                <w14:textFill>
                  <w14:solidFill>
                    <w14:schemeClr w14:val="tx1"/>
                  </w14:solidFill>
                </w14:textFill>
              </w:rPr>
              <w:t>10</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综合维修工</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库管</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秩序维护员、</w:t>
            </w:r>
            <w:r>
              <w:rPr>
                <w:rFonts w:hint="default" w:ascii="Times New Roman" w:hAnsi="Times New Roman" w:cs="Times New Roman"/>
                <w:color w:val="000000" w:themeColor="text1"/>
                <w:sz w:val="24"/>
                <w:szCs w:val="24"/>
                <w:highlight w:val="none"/>
                <w14:textFill>
                  <w14:solidFill>
                    <w14:schemeClr w14:val="tx1"/>
                  </w14:solidFill>
                </w14:textFill>
              </w:rPr>
              <w:t>收银员</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：提供</w:t>
            </w:r>
            <w:r>
              <w:rPr>
                <w:rFonts w:hint="default" w:ascii="Times New Roman" w:hAnsi="Times New Roman" w:cs="Times New Roman"/>
                <w:color w:val="000000" w:themeColor="text1"/>
                <w:sz w:val="24"/>
                <w:highlight w:val="none"/>
                <w14:textFill>
                  <w14:solidFill>
                    <w14:schemeClr w14:val="tx1"/>
                  </w14:solidFill>
                </w14:textFill>
              </w:rPr>
              <w:t>卫生防疫部门或医疗机构颁发的健康证</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扫描件且满足招标文件要求，每个合格的人员得</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分，最多</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w:t>
            </w:r>
          </w:p>
          <w:p w14:paraId="77B3D11F">
            <w:pPr>
              <w:widowControl/>
              <w:adjustRightInd w:val="0"/>
              <w:snapToGrid w:val="0"/>
              <w:spacing w:line="360" w:lineRule="auto"/>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11</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综合维修工</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库管</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秩序维护员、</w:t>
            </w:r>
            <w:r>
              <w:rPr>
                <w:rFonts w:hint="default" w:ascii="Times New Roman" w:hAnsi="Times New Roman" w:cs="Times New Roman"/>
                <w:color w:val="000000" w:themeColor="text1"/>
                <w:sz w:val="24"/>
                <w:szCs w:val="24"/>
                <w:highlight w:val="none"/>
                <w14:textFill>
                  <w14:solidFill>
                    <w14:schemeClr w14:val="tx1"/>
                  </w14:solidFill>
                </w14:textFill>
              </w:rPr>
              <w:t>收银员</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：提供上述人员（已提供</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）项</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合格证书扫描件的）开标日当月或上一月由投标单位或其分公司缴纳社会保险证明扫描件，每个合格的人员社保证明扫描件得</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分，最多</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14:paraId="65F06C7E">
            <w:pPr>
              <w:widowControl/>
              <w:adjustRightInd w:val="0"/>
              <w:snapToGrid w:val="0"/>
              <w:spacing w:line="360" w:lineRule="auto"/>
              <w:jc w:val="cente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cs="Times New Roman"/>
                <w:color w:val="000000" w:themeColor="text1"/>
                <w:kern w:val="0"/>
                <w:sz w:val="24"/>
                <w:szCs w:val="24"/>
                <w:highlight w:val="none"/>
                <w:lang w:val="en-US" w:eastAsia="zh-CN"/>
                <w14:textFill>
                  <w14:solidFill>
                    <w14:schemeClr w14:val="tx1"/>
                  </w14:solidFill>
                </w14:textFill>
              </w:rPr>
              <w:t>28</w:t>
            </w:r>
          </w:p>
        </w:tc>
      </w:tr>
      <w:tr w14:paraId="3F8B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26A96282">
            <w:pPr>
              <w:widowControl/>
              <w:adjustRightInd w:val="0"/>
              <w:snapToGrid w:val="0"/>
              <w:spacing w:line="360" w:lineRule="auto"/>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cs="Times New Roman"/>
                <w:color w:val="000000" w:themeColor="text1"/>
                <w:kern w:val="0"/>
                <w:sz w:val="24"/>
                <w:szCs w:val="24"/>
                <w:highlight w:val="none"/>
                <w:lang w:val="en-US" w:eastAsia="zh-CN"/>
                <w14:textFill>
                  <w14:solidFill>
                    <w14:schemeClr w14:val="tx1"/>
                  </w14:solidFill>
                </w14:textFill>
              </w:rPr>
              <w:t>4</w:t>
            </w:r>
          </w:p>
        </w:tc>
        <w:tc>
          <w:tcPr>
            <w:tcW w:w="1419" w:type="dxa"/>
            <w:shd w:val="clear" w:color="auto" w:fill="auto"/>
            <w:vAlign w:val="center"/>
          </w:tcPr>
          <w:p w14:paraId="20C1EE65">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人员培训方案</w:t>
            </w:r>
          </w:p>
        </w:tc>
        <w:tc>
          <w:tcPr>
            <w:tcW w:w="7311" w:type="dxa"/>
            <w:shd w:val="clear" w:color="auto" w:fill="auto"/>
            <w:vAlign w:val="center"/>
          </w:tcPr>
          <w:p w14:paraId="1C917AD4">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人员培训方案应包含培训计划、培训方式、培训目标、言行规范、仪表仪容、公众形象等。</w:t>
            </w:r>
          </w:p>
          <w:p w14:paraId="2183059A">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每提供上述1项内容的得</w:t>
            </w:r>
            <w:r>
              <w:rPr>
                <w:rFonts w:hint="eastAsia" w:cs="Times New Roman"/>
                <w:color w:val="000000" w:themeColor="text1"/>
                <w:kern w:val="0"/>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kern w:val="0"/>
                <w:sz w:val="24"/>
                <w:szCs w:val="24"/>
                <w:highlight w:val="none"/>
                <w14:textFill>
                  <w14:solidFill>
                    <w14:schemeClr w14:val="tx1"/>
                  </w14:solidFill>
                </w14:textFill>
              </w:rPr>
              <w:t>分，最多</w:t>
            </w:r>
            <w:r>
              <w:rPr>
                <w:rFonts w:hint="eastAsia" w:cs="Times New Roman"/>
                <w:color w:val="000000" w:themeColor="text1"/>
                <w:kern w:val="0"/>
                <w:sz w:val="24"/>
                <w:szCs w:val="24"/>
                <w:highlight w:val="none"/>
                <w:lang w:val="en-US" w:eastAsia="zh-CN"/>
                <w14:textFill>
                  <w14:solidFill>
                    <w14:schemeClr w14:val="tx1"/>
                  </w14:solidFill>
                </w14:textFill>
              </w:rPr>
              <w:t>6</w:t>
            </w:r>
            <w:r>
              <w:rPr>
                <w:rFonts w:hint="default" w:ascii="Times New Roman" w:hAnsi="Times New Roman" w:cs="Times New Roman"/>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14:paraId="168CA6E0">
            <w:pPr>
              <w:widowControl/>
              <w:adjustRightInd w:val="0"/>
              <w:snapToGrid w:val="0"/>
              <w:spacing w:line="360" w:lineRule="auto"/>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cs="Times New Roman"/>
                <w:color w:val="000000" w:themeColor="text1"/>
                <w:kern w:val="0"/>
                <w:sz w:val="24"/>
                <w:szCs w:val="24"/>
                <w:highlight w:val="none"/>
                <w:lang w:val="en-US" w:eastAsia="zh-CN"/>
                <w14:textFill>
                  <w14:solidFill>
                    <w14:schemeClr w14:val="tx1"/>
                  </w14:solidFill>
                </w14:textFill>
              </w:rPr>
              <w:t>6</w:t>
            </w:r>
          </w:p>
        </w:tc>
      </w:tr>
      <w:tr w14:paraId="569C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3E5A6A11">
            <w:pPr>
              <w:widowControl/>
              <w:adjustRightInd w:val="0"/>
              <w:snapToGrid w:val="0"/>
              <w:spacing w:line="360" w:lineRule="auto"/>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cs="Times New Roman"/>
                <w:color w:val="000000" w:themeColor="text1"/>
                <w:kern w:val="0"/>
                <w:sz w:val="24"/>
                <w:szCs w:val="24"/>
                <w:highlight w:val="none"/>
                <w:lang w:val="en-US" w:eastAsia="zh-CN"/>
                <w14:textFill>
                  <w14:solidFill>
                    <w14:schemeClr w14:val="tx1"/>
                  </w14:solidFill>
                </w14:textFill>
              </w:rPr>
              <w:t>5</w:t>
            </w:r>
          </w:p>
        </w:tc>
        <w:tc>
          <w:tcPr>
            <w:tcW w:w="1419" w:type="dxa"/>
            <w:shd w:val="clear" w:color="auto" w:fill="auto"/>
            <w:vAlign w:val="center"/>
          </w:tcPr>
          <w:p w14:paraId="674D1E94">
            <w:pPr>
              <w:widowControl/>
              <w:adjustRightInd w:val="0"/>
              <w:snapToGrid w:val="0"/>
              <w:spacing w:line="360" w:lineRule="auto"/>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保洁耗材评价</w:t>
            </w:r>
          </w:p>
        </w:tc>
        <w:tc>
          <w:tcPr>
            <w:tcW w:w="7311" w:type="dxa"/>
            <w:shd w:val="clear" w:color="auto" w:fill="auto"/>
            <w:vAlign w:val="center"/>
          </w:tcPr>
          <w:p w14:paraId="02BF0C4F">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提供具有检测资质的第三方检测机构出具的针对拟投入本项目保洁耗材的CMA检测报告扫描件，每个合格的扫描件得</w:t>
            </w:r>
            <w:r>
              <w:rPr>
                <w:rFonts w:hint="eastAsia" w:cs="Times New Roman"/>
                <w:color w:val="000000" w:themeColor="text1"/>
                <w:kern w:val="0"/>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kern w:val="0"/>
                <w:sz w:val="24"/>
                <w:szCs w:val="24"/>
                <w:highlight w:val="none"/>
                <w14:textFill>
                  <w14:solidFill>
                    <w14:schemeClr w14:val="tx1"/>
                  </w14:solidFill>
                </w14:textFill>
              </w:rPr>
              <w:t>分，最多</w:t>
            </w:r>
            <w:r>
              <w:rPr>
                <w:rFonts w:hint="eastAsia"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14:paraId="156C2923">
            <w:pPr>
              <w:widowControl/>
              <w:adjustRightInd w:val="0"/>
              <w:snapToGrid w:val="0"/>
              <w:spacing w:line="360" w:lineRule="auto"/>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cs="Times New Roman"/>
                <w:color w:val="000000" w:themeColor="text1"/>
                <w:kern w:val="0"/>
                <w:sz w:val="24"/>
                <w:szCs w:val="24"/>
                <w:highlight w:val="none"/>
                <w:lang w:val="en-US" w:eastAsia="zh-CN"/>
                <w14:textFill>
                  <w14:solidFill>
                    <w14:schemeClr w14:val="tx1"/>
                  </w14:solidFill>
                </w14:textFill>
              </w:rPr>
              <w:t>2</w:t>
            </w:r>
          </w:p>
        </w:tc>
      </w:tr>
      <w:tr w14:paraId="2897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7C38719F">
            <w:pPr>
              <w:widowControl/>
              <w:adjustRightInd w:val="0"/>
              <w:snapToGrid w:val="0"/>
              <w:spacing w:line="360" w:lineRule="auto"/>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bookmarkStart w:id="8" w:name="_GoBack" w:colFirst="0" w:colLast="2"/>
            <w:r>
              <w:rPr>
                <w:rFonts w:hint="eastAsia" w:cs="Times New Roman"/>
                <w:color w:val="000000" w:themeColor="text1"/>
                <w:kern w:val="0"/>
                <w:sz w:val="24"/>
                <w:szCs w:val="24"/>
                <w:highlight w:val="none"/>
                <w:lang w:val="en-US" w:eastAsia="zh-CN"/>
                <w14:textFill>
                  <w14:solidFill>
                    <w14:schemeClr w14:val="tx1"/>
                  </w14:solidFill>
                </w14:textFill>
              </w:rPr>
              <w:t>6</w:t>
            </w:r>
          </w:p>
        </w:tc>
        <w:tc>
          <w:tcPr>
            <w:tcW w:w="1419" w:type="dxa"/>
            <w:shd w:val="clear" w:color="auto" w:fill="auto"/>
            <w:vAlign w:val="center"/>
          </w:tcPr>
          <w:p w14:paraId="7FE5BF38">
            <w:pPr>
              <w:widowControl/>
              <w:adjustRightInd w:val="0"/>
              <w:snapToGrid w:val="0"/>
              <w:spacing w:line="360" w:lineRule="auto"/>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投标人承诺评价</w:t>
            </w:r>
          </w:p>
        </w:tc>
        <w:tc>
          <w:tcPr>
            <w:tcW w:w="7311" w:type="dxa"/>
            <w:shd w:val="clear" w:color="auto" w:fill="auto"/>
            <w:vAlign w:val="center"/>
          </w:tcPr>
          <w:p w14:paraId="06C10C57">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承诺完全满足招标文件“报价要求”、“时间地点要求”、“付款方式要求”和技术要求中非“★”号要求的：</w:t>
            </w:r>
            <w:r>
              <w:rPr>
                <w:rFonts w:hint="eastAsia" w:cs="Times New Roman"/>
                <w:color w:val="000000" w:themeColor="text1"/>
                <w:kern w:val="0"/>
                <w:sz w:val="24"/>
                <w:szCs w:val="24"/>
                <w:highlight w:val="none"/>
                <w:lang w:val="en-US" w:eastAsia="zh-CN"/>
                <w14:textFill>
                  <w14:solidFill>
                    <w14:schemeClr w14:val="tx1"/>
                  </w14:solidFill>
                </w14:textFill>
              </w:rPr>
              <w:t>9</w:t>
            </w:r>
            <w:r>
              <w:rPr>
                <w:rFonts w:hint="default" w:ascii="Times New Roman" w:hAnsi="Times New Roman" w:cs="Times New Roman"/>
                <w:color w:val="000000" w:themeColor="text1"/>
                <w:kern w:val="0"/>
                <w:sz w:val="24"/>
                <w:szCs w:val="24"/>
                <w:highlight w:val="none"/>
                <w14:textFill>
                  <w14:solidFill>
                    <w14:schemeClr w14:val="tx1"/>
                  </w14:solidFill>
                </w14:textFill>
              </w:rPr>
              <w:t>分，其他0分。</w:t>
            </w:r>
          </w:p>
        </w:tc>
        <w:tc>
          <w:tcPr>
            <w:tcW w:w="1143" w:type="dxa"/>
            <w:shd w:val="clear" w:color="auto" w:fill="auto"/>
            <w:vAlign w:val="center"/>
          </w:tcPr>
          <w:p w14:paraId="7D0D8A46">
            <w:pPr>
              <w:widowControl/>
              <w:adjustRightInd w:val="0"/>
              <w:snapToGrid w:val="0"/>
              <w:spacing w:line="360" w:lineRule="auto"/>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cs="Times New Roman"/>
                <w:color w:val="000000" w:themeColor="text1"/>
                <w:kern w:val="0"/>
                <w:sz w:val="24"/>
                <w:szCs w:val="24"/>
                <w:highlight w:val="none"/>
                <w:lang w:val="en-US" w:eastAsia="zh-CN"/>
                <w14:textFill>
                  <w14:solidFill>
                    <w14:schemeClr w14:val="tx1"/>
                  </w14:solidFill>
                </w14:textFill>
              </w:rPr>
              <w:t>9</w:t>
            </w:r>
          </w:p>
        </w:tc>
      </w:tr>
      <w:bookmarkEnd w:id="8"/>
      <w:tr w14:paraId="685F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3DD06FC4">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第三部分 主观分（30分）</w:t>
            </w:r>
          </w:p>
        </w:tc>
        <w:tc>
          <w:tcPr>
            <w:tcW w:w="1143" w:type="dxa"/>
            <w:shd w:val="clear" w:color="auto" w:fill="auto"/>
            <w:vAlign w:val="center"/>
          </w:tcPr>
          <w:p w14:paraId="02D7C7A4">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分值</w:t>
            </w:r>
          </w:p>
        </w:tc>
      </w:tr>
      <w:tr w14:paraId="2F9C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C82AE4F">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14:paraId="2E086DA0">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人员、岗位配置方案评价</w:t>
            </w:r>
          </w:p>
        </w:tc>
        <w:tc>
          <w:tcPr>
            <w:tcW w:w="7311" w:type="dxa"/>
            <w:shd w:val="clear" w:color="auto" w:fill="auto"/>
            <w:vAlign w:val="center"/>
          </w:tcPr>
          <w:p w14:paraId="5C45A1B6">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至少包含各岗位投入人员数量、各岗位内部人员安排配置方案</w:t>
            </w:r>
          </w:p>
          <w:p w14:paraId="3C748B48">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满足</w:t>
            </w:r>
            <w:r>
              <w:rPr>
                <w:rFonts w:hint="eastAsia" w:cs="Times New Roman"/>
                <w:color w:val="000000" w:themeColor="text1"/>
                <w:kern w:val="0"/>
                <w:sz w:val="24"/>
                <w:szCs w:val="24"/>
                <w:highlight w:val="none"/>
                <w:lang w:eastAsia="zh-CN"/>
                <w14:textFill>
                  <w14:solidFill>
                    <w14:schemeClr w14:val="tx1"/>
                  </w14:solidFill>
                </w14:textFill>
              </w:rPr>
              <w:t>项目需求书</w:t>
            </w:r>
            <w:r>
              <w:rPr>
                <w:rFonts w:hint="default" w:ascii="Times New Roman" w:hAnsi="Times New Roman" w:cs="Times New Roman"/>
                <w:color w:val="000000" w:themeColor="text1"/>
                <w:kern w:val="0"/>
                <w:sz w:val="24"/>
                <w:szCs w:val="24"/>
                <w:highlight w:val="none"/>
                <w14:textFill>
                  <w14:solidFill>
                    <w14:schemeClr w14:val="tx1"/>
                  </w14:solidFill>
                </w14:textFill>
              </w:rPr>
              <w:t>要求，无瑕疵：3分；</w:t>
            </w:r>
          </w:p>
          <w:p w14:paraId="4D6010D4">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方案内容存在1处瑕疵：2分；</w:t>
            </w:r>
          </w:p>
          <w:p w14:paraId="226D96B0">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方案内容存在2处瑕疵：1分；</w:t>
            </w:r>
          </w:p>
          <w:p w14:paraId="4CA661EB">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未提供方案或不满足</w:t>
            </w:r>
            <w:r>
              <w:rPr>
                <w:rFonts w:hint="eastAsia" w:cs="Times New Roman"/>
                <w:color w:val="000000" w:themeColor="text1"/>
                <w:kern w:val="0"/>
                <w:sz w:val="24"/>
                <w:szCs w:val="24"/>
                <w:highlight w:val="none"/>
                <w:lang w:eastAsia="zh-CN"/>
                <w14:textFill>
                  <w14:solidFill>
                    <w14:schemeClr w14:val="tx1"/>
                  </w14:solidFill>
                </w14:textFill>
              </w:rPr>
              <w:t>项目需求书</w:t>
            </w:r>
            <w:r>
              <w:rPr>
                <w:rFonts w:hint="default" w:ascii="Times New Roman" w:hAnsi="Times New Roman" w:cs="Times New Roman"/>
                <w:color w:val="000000" w:themeColor="text1"/>
                <w:kern w:val="0"/>
                <w:sz w:val="24"/>
                <w:szCs w:val="24"/>
                <w:highlight w:val="none"/>
                <w14:textFill>
                  <w14:solidFill>
                    <w14:schemeClr w14:val="tx1"/>
                  </w14:solidFill>
                </w14:textFill>
              </w:rPr>
              <w:t>要求或内容存在3处及以上瑕疵：0分；</w:t>
            </w:r>
          </w:p>
          <w:p w14:paraId="0AADCD1F">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2BF3C15">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3</w:t>
            </w:r>
          </w:p>
        </w:tc>
      </w:tr>
      <w:tr w14:paraId="3FCD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6FA90C6">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2</w:t>
            </w:r>
          </w:p>
        </w:tc>
        <w:tc>
          <w:tcPr>
            <w:tcW w:w="1419" w:type="dxa"/>
            <w:shd w:val="clear" w:color="auto" w:fill="auto"/>
            <w:vAlign w:val="center"/>
          </w:tcPr>
          <w:p w14:paraId="04018725">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针对本项目特点的专业化管理方案评价</w:t>
            </w:r>
          </w:p>
        </w:tc>
        <w:tc>
          <w:tcPr>
            <w:tcW w:w="7311" w:type="dxa"/>
            <w:shd w:val="clear" w:color="auto" w:fill="auto"/>
            <w:vAlign w:val="center"/>
          </w:tcPr>
          <w:p w14:paraId="0166F218">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至少包含针对本项目的保洁、秩序维护、</w:t>
            </w:r>
            <w:r>
              <w:rPr>
                <w:rFonts w:hint="eastAsia" w:cs="Times New Roman"/>
                <w:color w:val="000000" w:themeColor="text1"/>
                <w:kern w:val="0"/>
                <w:sz w:val="24"/>
                <w:szCs w:val="24"/>
                <w:highlight w:val="none"/>
                <w:lang w:val="en-US" w:eastAsia="zh-CN"/>
                <w14:textFill>
                  <w14:solidFill>
                    <w14:schemeClr w14:val="tx1"/>
                  </w14:solidFill>
                </w14:textFill>
              </w:rPr>
              <w:t>综合维修、食堂服务</w:t>
            </w:r>
            <w:r>
              <w:rPr>
                <w:rFonts w:hint="default" w:ascii="Times New Roman" w:hAnsi="Times New Roman" w:cs="Times New Roman"/>
                <w:color w:val="000000" w:themeColor="text1"/>
                <w:kern w:val="0"/>
                <w:sz w:val="24"/>
                <w:szCs w:val="24"/>
                <w:highlight w:val="none"/>
                <w14:textFill>
                  <w14:solidFill>
                    <w14:schemeClr w14:val="tx1"/>
                  </w14:solidFill>
                </w14:textFill>
              </w:rPr>
              <w:t>方案</w:t>
            </w:r>
          </w:p>
          <w:p w14:paraId="6020E2C6">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满足</w:t>
            </w:r>
            <w:r>
              <w:rPr>
                <w:rFonts w:hint="eastAsia" w:cs="Times New Roman"/>
                <w:color w:val="000000" w:themeColor="text1"/>
                <w:kern w:val="0"/>
                <w:sz w:val="24"/>
                <w:szCs w:val="24"/>
                <w:highlight w:val="none"/>
                <w:lang w:eastAsia="zh-CN"/>
                <w14:textFill>
                  <w14:solidFill>
                    <w14:schemeClr w14:val="tx1"/>
                  </w14:solidFill>
                </w14:textFill>
              </w:rPr>
              <w:t>项目需求书</w:t>
            </w:r>
            <w:r>
              <w:rPr>
                <w:rFonts w:hint="default" w:ascii="Times New Roman" w:hAnsi="Times New Roman" w:cs="Times New Roman"/>
                <w:color w:val="000000" w:themeColor="text1"/>
                <w:kern w:val="0"/>
                <w:sz w:val="24"/>
                <w:szCs w:val="24"/>
                <w:highlight w:val="none"/>
                <w14:textFill>
                  <w14:solidFill>
                    <w14:schemeClr w14:val="tx1"/>
                  </w14:solidFill>
                </w14:textFill>
              </w:rPr>
              <w:t>要求，无瑕疵：6分；</w:t>
            </w:r>
          </w:p>
          <w:p w14:paraId="42461952">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方案内容存在1处瑕疵：4分；</w:t>
            </w:r>
          </w:p>
          <w:p w14:paraId="6A436B4D">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方案内容存在2处瑕疵：2分；</w:t>
            </w:r>
          </w:p>
          <w:p w14:paraId="1D7C0DD0">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未提供方案或不满足</w:t>
            </w:r>
            <w:r>
              <w:rPr>
                <w:rFonts w:hint="eastAsia" w:cs="Times New Roman"/>
                <w:color w:val="000000" w:themeColor="text1"/>
                <w:kern w:val="0"/>
                <w:sz w:val="24"/>
                <w:szCs w:val="24"/>
                <w:highlight w:val="none"/>
                <w:lang w:eastAsia="zh-CN"/>
                <w14:textFill>
                  <w14:solidFill>
                    <w14:schemeClr w14:val="tx1"/>
                  </w14:solidFill>
                </w14:textFill>
              </w:rPr>
              <w:t>项目需求书</w:t>
            </w:r>
            <w:r>
              <w:rPr>
                <w:rFonts w:hint="default" w:ascii="Times New Roman" w:hAnsi="Times New Roman" w:cs="Times New Roman"/>
                <w:color w:val="000000" w:themeColor="text1"/>
                <w:kern w:val="0"/>
                <w:sz w:val="24"/>
                <w:szCs w:val="24"/>
                <w:highlight w:val="none"/>
                <w14:textFill>
                  <w14:solidFill>
                    <w14:schemeClr w14:val="tx1"/>
                  </w14:solidFill>
                </w14:textFill>
              </w:rPr>
              <w:t>要求或内容存在3处及以上瑕疵：0分；</w:t>
            </w:r>
          </w:p>
          <w:p w14:paraId="799FFDA4">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240C7A9">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6</w:t>
            </w:r>
          </w:p>
        </w:tc>
      </w:tr>
      <w:tr w14:paraId="4049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2957643A">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3</w:t>
            </w:r>
          </w:p>
        </w:tc>
        <w:tc>
          <w:tcPr>
            <w:tcW w:w="1419" w:type="dxa"/>
            <w:shd w:val="clear" w:color="auto" w:fill="auto"/>
            <w:vAlign w:val="center"/>
          </w:tcPr>
          <w:p w14:paraId="191190E2">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对项目重点、难点的理解评价</w:t>
            </w:r>
          </w:p>
        </w:tc>
        <w:tc>
          <w:tcPr>
            <w:tcW w:w="7311" w:type="dxa"/>
            <w:shd w:val="clear" w:color="auto" w:fill="auto"/>
            <w:vAlign w:val="center"/>
          </w:tcPr>
          <w:p w14:paraId="4F4FEFAF">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至少包含针对本项目重点和难点的理解以及针对重点难点的应对解决方案</w:t>
            </w:r>
          </w:p>
          <w:p w14:paraId="199ABD9B">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满足</w:t>
            </w:r>
            <w:r>
              <w:rPr>
                <w:rFonts w:hint="eastAsia" w:cs="Times New Roman"/>
                <w:color w:val="000000" w:themeColor="text1"/>
                <w:kern w:val="0"/>
                <w:sz w:val="24"/>
                <w:szCs w:val="24"/>
                <w:highlight w:val="none"/>
                <w:lang w:eastAsia="zh-CN"/>
                <w14:textFill>
                  <w14:solidFill>
                    <w14:schemeClr w14:val="tx1"/>
                  </w14:solidFill>
                </w14:textFill>
              </w:rPr>
              <w:t>项目需求书</w:t>
            </w:r>
            <w:r>
              <w:rPr>
                <w:rFonts w:hint="default" w:ascii="Times New Roman" w:hAnsi="Times New Roman" w:cs="Times New Roman"/>
                <w:color w:val="000000" w:themeColor="text1"/>
                <w:kern w:val="0"/>
                <w:sz w:val="24"/>
                <w:szCs w:val="24"/>
                <w:highlight w:val="none"/>
                <w14:textFill>
                  <w14:solidFill>
                    <w14:schemeClr w14:val="tx1"/>
                  </w14:solidFill>
                </w14:textFill>
              </w:rPr>
              <w:t>要求，无瑕疵：6分；</w:t>
            </w:r>
          </w:p>
          <w:p w14:paraId="3F96247B">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重点难点理解或应对解决方案内容存在1处瑕疵：4分；</w:t>
            </w:r>
          </w:p>
          <w:p w14:paraId="153483E2">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重点难点理解或应对解决方案内容存在2处瑕疵：2分；</w:t>
            </w:r>
          </w:p>
          <w:p w14:paraId="6AAD9AD0">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未提供重点难点理解或应对解决方案或不满足</w:t>
            </w:r>
            <w:r>
              <w:rPr>
                <w:rFonts w:hint="eastAsia" w:cs="Times New Roman"/>
                <w:color w:val="000000" w:themeColor="text1"/>
                <w:kern w:val="0"/>
                <w:sz w:val="24"/>
                <w:szCs w:val="24"/>
                <w:highlight w:val="none"/>
                <w:lang w:eastAsia="zh-CN"/>
                <w14:textFill>
                  <w14:solidFill>
                    <w14:schemeClr w14:val="tx1"/>
                  </w14:solidFill>
                </w14:textFill>
              </w:rPr>
              <w:t>项目需求书</w:t>
            </w:r>
            <w:r>
              <w:rPr>
                <w:rFonts w:hint="default" w:ascii="Times New Roman" w:hAnsi="Times New Roman" w:cs="Times New Roman"/>
                <w:color w:val="000000" w:themeColor="text1"/>
                <w:kern w:val="0"/>
                <w:sz w:val="24"/>
                <w:szCs w:val="24"/>
                <w:highlight w:val="none"/>
                <w14:textFill>
                  <w14:solidFill>
                    <w14:schemeClr w14:val="tx1"/>
                  </w14:solidFill>
                </w14:textFill>
              </w:rPr>
              <w:t>要求或内容存在3处及以上瑕疵：0分；</w:t>
            </w:r>
          </w:p>
          <w:p w14:paraId="2D862290">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0B85988">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6</w:t>
            </w:r>
          </w:p>
        </w:tc>
      </w:tr>
      <w:tr w14:paraId="43C8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0DDB65C7">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4</w:t>
            </w:r>
          </w:p>
        </w:tc>
        <w:tc>
          <w:tcPr>
            <w:tcW w:w="1419" w:type="dxa"/>
            <w:shd w:val="clear" w:color="auto" w:fill="auto"/>
            <w:vAlign w:val="center"/>
          </w:tcPr>
          <w:p w14:paraId="0C09808E">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进驻和接管方案评价</w:t>
            </w:r>
          </w:p>
        </w:tc>
        <w:tc>
          <w:tcPr>
            <w:tcW w:w="7311" w:type="dxa"/>
            <w:shd w:val="clear" w:color="auto" w:fill="auto"/>
            <w:vAlign w:val="center"/>
          </w:tcPr>
          <w:p w14:paraId="2B5957BA">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至少包含中标后如何</w:t>
            </w:r>
            <w:r>
              <w:rPr>
                <w:rFonts w:hint="default" w:ascii="Times New Roman" w:hAnsi="Times New Roman" w:cs="Times New Roman"/>
                <w:color w:val="000000" w:themeColor="text1"/>
                <w:sz w:val="24"/>
                <w:szCs w:val="24"/>
                <w:highlight w:val="none"/>
                <w14:textFill>
                  <w14:solidFill>
                    <w14:schemeClr w14:val="tx1"/>
                  </w14:solidFill>
                </w14:textFill>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6537FE74">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满足</w:t>
            </w:r>
            <w:r>
              <w:rPr>
                <w:rFonts w:hint="eastAsia" w:cs="Times New Roman"/>
                <w:color w:val="000000" w:themeColor="text1"/>
                <w:kern w:val="0"/>
                <w:sz w:val="24"/>
                <w:szCs w:val="24"/>
                <w:highlight w:val="none"/>
                <w:lang w:eastAsia="zh-CN"/>
                <w14:textFill>
                  <w14:solidFill>
                    <w14:schemeClr w14:val="tx1"/>
                  </w14:solidFill>
                </w14:textFill>
              </w:rPr>
              <w:t>项目需求书</w:t>
            </w:r>
            <w:r>
              <w:rPr>
                <w:rFonts w:hint="default" w:ascii="Times New Roman" w:hAnsi="Times New Roman" w:cs="Times New Roman"/>
                <w:color w:val="000000" w:themeColor="text1"/>
                <w:kern w:val="0"/>
                <w:sz w:val="24"/>
                <w:szCs w:val="24"/>
                <w:highlight w:val="none"/>
                <w14:textFill>
                  <w14:solidFill>
                    <w14:schemeClr w14:val="tx1"/>
                  </w14:solidFill>
                </w14:textFill>
              </w:rPr>
              <w:t>要求，无瑕疵：3分；</w:t>
            </w:r>
          </w:p>
          <w:p w14:paraId="2E70D9A7">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方案内容存在1处瑕疵：2分；</w:t>
            </w:r>
          </w:p>
          <w:p w14:paraId="4F843771">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方案内容存在2处瑕疵：1分；</w:t>
            </w:r>
          </w:p>
          <w:p w14:paraId="4AA80C4A">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未提供方案或不满足</w:t>
            </w:r>
            <w:r>
              <w:rPr>
                <w:rFonts w:hint="eastAsia" w:cs="Times New Roman"/>
                <w:color w:val="000000" w:themeColor="text1"/>
                <w:kern w:val="0"/>
                <w:sz w:val="24"/>
                <w:szCs w:val="24"/>
                <w:highlight w:val="none"/>
                <w:lang w:eastAsia="zh-CN"/>
                <w14:textFill>
                  <w14:solidFill>
                    <w14:schemeClr w14:val="tx1"/>
                  </w14:solidFill>
                </w14:textFill>
              </w:rPr>
              <w:t>项目需求书</w:t>
            </w:r>
            <w:r>
              <w:rPr>
                <w:rFonts w:hint="default" w:ascii="Times New Roman" w:hAnsi="Times New Roman" w:cs="Times New Roman"/>
                <w:color w:val="000000" w:themeColor="text1"/>
                <w:kern w:val="0"/>
                <w:sz w:val="24"/>
                <w:szCs w:val="24"/>
                <w:highlight w:val="none"/>
                <w14:textFill>
                  <w14:solidFill>
                    <w14:schemeClr w14:val="tx1"/>
                  </w14:solidFill>
                </w14:textFill>
              </w:rPr>
              <w:t>要求或内容存在3处及以上瑕疵：0分；</w:t>
            </w:r>
          </w:p>
          <w:p w14:paraId="1405D5E3">
            <w:pPr>
              <w:widowControl/>
              <w:adjustRightInd w:val="0"/>
              <w:snapToGrid w:val="0"/>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3BD4108">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3</w:t>
            </w:r>
          </w:p>
        </w:tc>
      </w:tr>
      <w:tr w14:paraId="4C89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1C47C25">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5</w:t>
            </w:r>
          </w:p>
        </w:tc>
        <w:tc>
          <w:tcPr>
            <w:tcW w:w="1419" w:type="dxa"/>
            <w:shd w:val="clear" w:color="auto" w:fill="auto"/>
            <w:vAlign w:val="center"/>
          </w:tcPr>
          <w:p w14:paraId="1B1F3862">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应急预案评价</w:t>
            </w:r>
          </w:p>
        </w:tc>
        <w:tc>
          <w:tcPr>
            <w:tcW w:w="7311" w:type="dxa"/>
            <w:shd w:val="clear" w:color="auto" w:fill="auto"/>
            <w:vAlign w:val="center"/>
          </w:tcPr>
          <w:p w14:paraId="3A253611">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75D33BEC">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满足</w:t>
            </w:r>
            <w:r>
              <w:rPr>
                <w:rFonts w:hint="eastAsia" w:cs="Times New Roman"/>
                <w:color w:val="000000" w:themeColor="text1"/>
                <w:kern w:val="0"/>
                <w:sz w:val="24"/>
                <w:szCs w:val="24"/>
                <w:highlight w:val="none"/>
                <w:lang w:eastAsia="zh-CN"/>
                <w14:textFill>
                  <w14:solidFill>
                    <w14:schemeClr w14:val="tx1"/>
                  </w14:solidFill>
                </w14:textFill>
              </w:rPr>
              <w:t>项目需求书</w:t>
            </w:r>
            <w:r>
              <w:rPr>
                <w:rFonts w:hint="default" w:ascii="Times New Roman" w:hAnsi="Times New Roman" w:cs="Times New Roman"/>
                <w:color w:val="000000" w:themeColor="text1"/>
                <w:kern w:val="0"/>
                <w:sz w:val="24"/>
                <w:szCs w:val="24"/>
                <w:highlight w:val="none"/>
                <w14:textFill>
                  <w14:solidFill>
                    <w14:schemeClr w14:val="tx1"/>
                  </w14:solidFill>
                </w14:textFill>
              </w:rPr>
              <w:t>要求，无瑕疵：3分；</w:t>
            </w:r>
          </w:p>
          <w:p w14:paraId="267B9DCA">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方案内容存在1处瑕疵：2分；</w:t>
            </w:r>
          </w:p>
          <w:p w14:paraId="2F2E9CD6">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方案内容存在2处瑕疵：1分；</w:t>
            </w:r>
          </w:p>
          <w:p w14:paraId="559B4D3F">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未提供方案或不满足</w:t>
            </w:r>
            <w:r>
              <w:rPr>
                <w:rFonts w:hint="eastAsia" w:cs="Times New Roman"/>
                <w:color w:val="000000" w:themeColor="text1"/>
                <w:kern w:val="0"/>
                <w:sz w:val="24"/>
                <w:szCs w:val="24"/>
                <w:highlight w:val="none"/>
                <w:lang w:eastAsia="zh-CN"/>
                <w14:textFill>
                  <w14:solidFill>
                    <w14:schemeClr w14:val="tx1"/>
                  </w14:solidFill>
                </w14:textFill>
              </w:rPr>
              <w:t>项目需求书</w:t>
            </w:r>
            <w:r>
              <w:rPr>
                <w:rFonts w:hint="default" w:ascii="Times New Roman" w:hAnsi="Times New Roman" w:cs="Times New Roman"/>
                <w:color w:val="000000" w:themeColor="text1"/>
                <w:kern w:val="0"/>
                <w:sz w:val="24"/>
                <w:szCs w:val="24"/>
                <w:highlight w:val="none"/>
                <w14:textFill>
                  <w14:solidFill>
                    <w14:schemeClr w14:val="tx1"/>
                  </w14:solidFill>
                </w14:textFill>
              </w:rPr>
              <w:t>要求或内容存在3处及以上瑕疵：0分；</w:t>
            </w:r>
          </w:p>
          <w:p w14:paraId="3D4DCE68">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4E5E970">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3</w:t>
            </w:r>
          </w:p>
        </w:tc>
      </w:tr>
      <w:tr w14:paraId="221D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3B81942">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6</w:t>
            </w:r>
          </w:p>
        </w:tc>
        <w:tc>
          <w:tcPr>
            <w:tcW w:w="1419" w:type="dxa"/>
            <w:shd w:val="clear" w:color="auto" w:fill="auto"/>
            <w:vAlign w:val="center"/>
          </w:tcPr>
          <w:p w14:paraId="3666AC62">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人员保密管理方案评价</w:t>
            </w:r>
          </w:p>
        </w:tc>
        <w:tc>
          <w:tcPr>
            <w:tcW w:w="7311" w:type="dxa"/>
            <w:shd w:val="clear" w:color="auto" w:fill="auto"/>
            <w:vAlign w:val="center"/>
          </w:tcPr>
          <w:p w14:paraId="6FF21723">
            <w:pPr>
              <w:widowControl/>
              <w:adjustRightInd w:val="0"/>
              <w:snapToGrid w:val="0"/>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至少包含保证服务过程中有可能获取的保密信息不泄露的措施：制定保密制度、服务人员保密培训、重点岗位双人服务、泄密惩罚办法。</w:t>
            </w:r>
          </w:p>
          <w:p w14:paraId="7510109E">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满足</w:t>
            </w:r>
            <w:r>
              <w:rPr>
                <w:rFonts w:hint="eastAsia" w:cs="Times New Roman"/>
                <w:color w:val="000000" w:themeColor="text1"/>
                <w:kern w:val="0"/>
                <w:sz w:val="24"/>
                <w:szCs w:val="24"/>
                <w:highlight w:val="none"/>
                <w:lang w:eastAsia="zh-CN"/>
                <w14:textFill>
                  <w14:solidFill>
                    <w14:schemeClr w14:val="tx1"/>
                  </w14:solidFill>
                </w14:textFill>
              </w:rPr>
              <w:t>项目需求书</w:t>
            </w:r>
            <w:r>
              <w:rPr>
                <w:rFonts w:hint="default" w:ascii="Times New Roman" w:hAnsi="Times New Roman" w:cs="Times New Roman"/>
                <w:color w:val="000000" w:themeColor="text1"/>
                <w:kern w:val="0"/>
                <w:sz w:val="24"/>
                <w:szCs w:val="24"/>
                <w:highlight w:val="none"/>
                <w14:textFill>
                  <w14:solidFill>
                    <w14:schemeClr w14:val="tx1"/>
                  </w14:solidFill>
                </w14:textFill>
              </w:rPr>
              <w:t>要求，无瑕疵：3分；</w:t>
            </w:r>
          </w:p>
          <w:p w14:paraId="3B54648E">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方案内容存在1处瑕疵：2分；</w:t>
            </w:r>
          </w:p>
          <w:p w14:paraId="024FEAAF">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方案内容存在2处瑕疵：1分；</w:t>
            </w:r>
          </w:p>
          <w:p w14:paraId="627770CB">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未提供方案或不满足</w:t>
            </w:r>
            <w:r>
              <w:rPr>
                <w:rFonts w:hint="eastAsia" w:cs="Times New Roman"/>
                <w:color w:val="000000" w:themeColor="text1"/>
                <w:kern w:val="0"/>
                <w:sz w:val="24"/>
                <w:szCs w:val="24"/>
                <w:highlight w:val="none"/>
                <w:lang w:eastAsia="zh-CN"/>
                <w14:textFill>
                  <w14:solidFill>
                    <w14:schemeClr w14:val="tx1"/>
                  </w14:solidFill>
                </w14:textFill>
              </w:rPr>
              <w:t>项目需求书</w:t>
            </w:r>
            <w:r>
              <w:rPr>
                <w:rFonts w:hint="default" w:ascii="Times New Roman" w:hAnsi="Times New Roman" w:cs="Times New Roman"/>
                <w:color w:val="000000" w:themeColor="text1"/>
                <w:kern w:val="0"/>
                <w:sz w:val="24"/>
                <w:szCs w:val="24"/>
                <w:highlight w:val="none"/>
                <w14:textFill>
                  <w14:solidFill>
                    <w14:schemeClr w14:val="tx1"/>
                  </w14:solidFill>
                </w14:textFill>
              </w:rPr>
              <w:t>要求或内容存在3处及以上瑕疵：0分；</w:t>
            </w:r>
          </w:p>
          <w:p w14:paraId="64214FB6">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B5B46CC">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3</w:t>
            </w:r>
          </w:p>
        </w:tc>
      </w:tr>
      <w:tr w14:paraId="77EF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3FE00802">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7</w:t>
            </w:r>
          </w:p>
        </w:tc>
        <w:tc>
          <w:tcPr>
            <w:tcW w:w="1419" w:type="dxa"/>
            <w:shd w:val="clear" w:color="auto" w:fill="auto"/>
            <w:vAlign w:val="center"/>
          </w:tcPr>
          <w:p w14:paraId="702032C9">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人员稳定性方案评价</w:t>
            </w:r>
          </w:p>
        </w:tc>
        <w:tc>
          <w:tcPr>
            <w:tcW w:w="7311" w:type="dxa"/>
            <w:shd w:val="clear" w:color="auto" w:fill="auto"/>
            <w:vAlign w:val="center"/>
          </w:tcPr>
          <w:p w14:paraId="7948BD58">
            <w:pPr>
              <w:widowControl/>
              <w:adjustRightInd w:val="0"/>
              <w:snapToGrid w:val="0"/>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至少包含服务期内保证人员更换率不得超过</w:t>
            </w:r>
            <w:r>
              <w:rPr>
                <w:rFonts w:hint="eastAsia" w:cs="Times New Roman"/>
                <w:color w:val="000000" w:themeColor="text1"/>
                <w:sz w:val="24"/>
                <w:szCs w:val="24"/>
                <w:highlight w:val="none"/>
                <w:lang w:eastAsia="zh-CN"/>
                <w14:textFill>
                  <w14:solidFill>
                    <w14:schemeClr w14:val="tx1"/>
                  </w14:solidFill>
                </w14:textFill>
              </w:rPr>
              <w:t>项目需求书</w:t>
            </w:r>
            <w:r>
              <w:rPr>
                <w:rFonts w:hint="default" w:ascii="Times New Roman" w:hAnsi="Times New Roman" w:cs="Times New Roman"/>
                <w:color w:val="000000" w:themeColor="text1"/>
                <w:sz w:val="24"/>
                <w:szCs w:val="24"/>
                <w:highlight w:val="none"/>
                <w14:textFill>
                  <w14:solidFill>
                    <w14:schemeClr w14:val="tx1"/>
                  </w14:solidFill>
                </w14:textFill>
              </w:rPr>
              <w:t>要求的措施，保证更换人员不得低于采购需求，且应经采购人同意的措施</w:t>
            </w:r>
          </w:p>
          <w:p w14:paraId="1A788496">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满足</w:t>
            </w:r>
            <w:r>
              <w:rPr>
                <w:rFonts w:hint="eastAsia" w:cs="Times New Roman"/>
                <w:color w:val="000000" w:themeColor="text1"/>
                <w:kern w:val="0"/>
                <w:sz w:val="24"/>
                <w:szCs w:val="24"/>
                <w:highlight w:val="none"/>
                <w:lang w:eastAsia="zh-CN"/>
                <w14:textFill>
                  <w14:solidFill>
                    <w14:schemeClr w14:val="tx1"/>
                  </w14:solidFill>
                </w14:textFill>
              </w:rPr>
              <w:t>项目需求书</w:t>
            </w:r>
            <w:r>
              <w:rPr>
                <w:rFonts w:hint="default" w:ascii="Times New Roman" w:hAnsi="Times New Roman" w:cs="Times New Roman"/>
                <w:color w:val="000000" w:themeColor="text1"/>
                <w:kern w:val="0"/>
                <w:sz w:val="24"/>
                <w:szCs w:val="24"/>
                <w:highlight w:val="none"/>
                <w14:textFill>
                  <w14:solidFill>
                    <w14:schemeClr w14:val="tx1"/>
                  </w14:solidFill>
                </w14:textFill>
              </w:rPr>
              <w:t>要求，无瑕疵：3分；</w:t>
            </w:r>
          </w:p>
          <w:p w14:paraId="0B904F55">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方案内容存在1处瑕疵：2分；</w:t>
            </w:r>
          </w:p>
          <w:p w14:paraId="452529A6">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方案内容存在2处瑕疵：1分；</w:t>
            </w:r>
          </w:p>
          <w:p w14:paraId="4D63B908">
            <w:pPr>
              <w:widowControl/>
              <w:adjustRightInd w:val="0"/>
              <w:snapToGrid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未提供方案或不满足</w:t>
            </w:r>
            <w:r>
              <w:rPr>
                <w:rFonts w:hint="eastAsia" w:cs="Times New Roman"/>
                <w:color w:val="000000" w:themeColor="text1"/>
                <w:kern w:val="0"/>
                <w:sz w:val="24"/>
                <w:szCs w:val="24"/>
                <w:highlight w:val="none"/>
                <w:lang w:eastAsia="zh-CN"/>
                <w14:textFill>
                  <w14:solidFill>
                    <w14:schemeClr w14:val="tx1"/>
                  </w14:solidFill>
                </w14:textFill>
              </w:rPr>
              <w:t>项目需求书</w:t>
            </w:r>
            <w:r>
              <w:rPr>
                <w:rFonts w:hint="default" w:ascii="Times New Roman" w:hAnsi="Times New Roman" w:cs="Times New Roman"/>
                <w:color w:val="000000" w:themeColor="text1"/>
                <w:kern w:val="0"/>
                <w:sz w:val="24"/>
                <w:szCs w:val="24"/>
                <w:highlight w:val="none"/>
                <w14:textFill>
                  <w14:solidFill>
                    <w14:schemeClr w14:val="tx1"/>
                  </w14:solidFill>
                </w14:textFill>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80D269D">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3</w:t>
            </w:r>
          </w:p>
        </w:tc>
      </w:tr>
      <w:tr w14:paraId="29D0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0DD3056F">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8</w:t>
            </w:r>
          </w:p>
        </w:tc>
        <w:tc>
          <w:tcPr>
            <w:tcW w:w="1419" w:type="dxa"/>
            <w:shd w:val="clear" w:color="auto" w:fill="auto"/>
            <w:vAlign w:val="center"/>
          </w:tcPr>
          <w:p w14:paraId="73B24A30">
            <w:pPr>
              <w:widowControl/>
              <w:adjustRightInd w:val="0"/>
              <w:snapToGrid w:val="0"/>
              <w:spacing w:line="360" w:lineRule="auto"/>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价格测算方案评价</w:t>
            </w:r>
          </w:p>
        </w:tc>
        <w:tc>
          <w:tcPr>
            <w:tcW w:w="7311" w:type="dxa"/>
            <w:shd w:val="clear" w:color="auto" w:fill="auto"/>
            <w:vAlign w:val="center"/>
          </w:tcPr>
          <w:p w14:paraId="0068F392">
            <w:pPr>
              <w:widowControl/>
              <w:adjustRightInd w:val="0"/>
              <w:snapToGrid w:val="0"/>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0DCE8719">
            <w:pPr>
              <w:widowControl/>
              <w:adjustRightInd w:val="0"/>
              <w:snapToGrid w:val="0"/>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价格测算方案科学合理，无瑕疵：3分；</w:t>
            </w:r>
          </w:p>
          <w:p w14:paraId="017C2D3F">
            <w:pPr>
              <w:widowControl/>
              <w:adjustRightInd w:val="0"/>
              <w:snapToGrid w:val="0"/>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内容存在1处瑕疵：2分；</w:t>
            </w:r>
          </w:p>
          <w:p w14:paraId="124BE0BC">
            <w:pPr>
              <w:widowControl/>
              <w:adjustRightInd w:val="0"/>
              <w:snapToGrid w:val="0"/>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内容存在2处瑕疵：1分；</w:t>
            </w:r>
          </w:p>
          <w:p w14:paraId="6C69F189">
            <w:pPr>
              <w:widowControl/>
              <w:adjustRightInd w:val="0"/>
              <w:snapToGrid w:val="0"/>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未提供测算方案或方案存在3处及以上瑕疵或社会保险、住房公积金应缴未缴的：0分。</w:t>
            </w:r>
          </w:p>
          <w:p w14:paraId="6E1C3554">
            <w:pPr>
              <w:widowControl/>
              <w:adjustRightInd w:val="0"/>
              <w:snapToGrid w:val="0"/>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6468252A">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3</w:t>
            </w:r>
          </w:p>
        </w:tc>
      </w:tr>
      <w:tr w14:paraId="5776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548C5EFD">
            <w:pPr>
              <w:widowControl/>
              <w:adjustRightInd w:val="0"/>
              <w:snapToGrid w:val="0"/>
              <w:spacing w:line="360" w:lineRule="auto"/>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合计</w:t>
            </w:r>
          </w:p>
        </w:tc>
        <w:tc>
          <w:tcPr>
            <w:tcW w:w="1143" w:type="dxa"/>
            <w:shd w:val="clear" w:color="auto" w:fill="auto"/>
            <w:vAlign w:val="center"/>
          </w:tcPr>
          <w:p w14:paraId="4E8AA34F">
            <w:pPr>
              <w:widowControl/>
              <w:adjustRightInd w:val="0"/>
              <w:snapToGrid w:val="0"/>
              <w:spacing w:line="360" w:lineRule="auto"/>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100</w:t>
            </w:r>
          </w:p>
        </w:tc>
      </w:tr>
    </w:tbl>
    <w:p w14:paraId="005D853B">
      <w:pPr>
        <w:spacing w:line="360" w:lineRule="auto"/>
        <w:ind w:firstLine="448" w:firstLineChars="200"/>
        <w:outlineLvl w:val="0"/>
        <w:rPr>
          <w:sz w:val="24"/>
        </w:rPr>
      </w:pPr>
      <w:r>
        <w:rPr>
          <w:sz w:val="24"/>
        </w:rPr>
        <w:t>四、投标文件内容要求</w:t>
      </w:r>
    </w:p>
    <w:p w14:paraId="14A008D0">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35C900DF">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15C400C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sz w:val="24"/>
        </w:rPr>
      </w:pPr>
      <w:r>
        <w:rPr>
          <w:sz w:val="24"/>
          <w:u w:val="single"/>
        </w:rPr>
        <w:br w:type="page"/>
      </w:r>
      <w:r>
        <w:rPr>
          <w:b/>
          <w:sz w:val="24"/>
        </w:rPr>
        <w:t>项目需求书</w:t>
      </w:r>
    </w:p>
    <w:p w14:paraId="197BE22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b/>
          <w:bCs/>
          <w:sz w:val="24"/>
        </w:rPr>
      </w:pPr>
      <w:r>
        <w:rPr>
          <w:rFonts w:hint="eastAsia"/>
          <w:b/>
          <w:bCs/>
          <w:sz w:val="24"/>
        </w:rPr>
        <w:t>一、项目背景</w:t>
      </w:r>
    </w:p>
    <w:p w14:paraId="532439F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0"/>
        <w:rPr>
          <w:sz w:val="24"/>
        </w:rPr>
      </w:pPr>
      <w:r>
        <w:rPr>
          <w:rFonts w:hint="eastAsia"/>
          <w:sz w:val="24"/>
        </w:rPr>
        <w:t>（一）服务地点及范围：</w:t>
      </w:r>
    </w:p>
    <w:p w14:paraId="68B5AA9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0"/>
        <w:rPr>
          <w:sz w:val="24"/>
        </w:rPr>
      </w:pPr>
      <w:r>
        <w:rPr>
          <w:rFonts w:hint="eastAsia"/>
          <w:sz w:val="24"/>
        </w:rPr>
        <w:t>天津市津南区妇女儿童保健和计划生育服务中心位于天津市津南区咸水沽镇红旗路18号，占地面积3666平方米，其中门诊楼1座，建筑面积4096平方米。</w:t>
      </w:r>
    </w:p>
    <w:p w14:paraId="1EB9D48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0"/>
        <w:rPr>
          <w:sz w:val="24"/>
        </w:rPr>
      </w:pPr>
      <w:r>
        <w:rPr>
          <w:rFonts w:hint="eastAsia"/>
          <w:sz w:val="24"/>
        </w:rPr>
        <w:t>（二）物业服务内容：</w:t>
      </w:r>
    </w:p>
    <w:p w14:paraId="198938B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0"/>
        <w:rPr>
          <w:sz w:val="24"/>
        </w:rPr>
      </w:pPr>
      <w:r>
        <w:rPr>
          <w:rFonts w:hint="eastAsia"/>
          <w:sz w:val="24"/>
        </w:rPr>
        <w:t>服务内容包括保洁、保安、库管等服务。</w:t>
      </w:r>
    </w:p>
    <w:p w14:paraId="6E3C54C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0"/>
        <w:rPr>
          <w:sz w:val="24"/>
        </w:rPr>
      </w:pPr>
      <w:r>
        <w:rPr>
          <w:rFonts w:hint="eastAsia"/>
          <w:sz w:val="24"/>
        </w:rPr>
        <w:t>（三）本项目属于物业管理行业。</w:t>
      </w:r>
    </w:p>
    <w:p w14:paraId="154BE455">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3"/>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2"/>
        <w:gridCol w:w="817"/>
        <w:gridCol w:w="3859"/>
        <w:gridCol w:w="1268"/>
        <w:gridCol w:w="1460"/>
      </w:tblGrid>
      <w:tr w14:paraId="36AF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76" w:type="dxa"/>
            <w:vAlign w:val="center"/>
          </w:tcPr>
          <w:p w14:paraId="674EC922">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序号</w:t>
            </w:r>
          </w:p>
        </w:tc>
        <w:tc>
          <w:tcPr>
            <w:tcW w:w="1542" w:type="dxa"/>
            <w:vAlign w:val="center"/>
          </w:tcPr>
          <w:p w14:paraId="4E04ADA6">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岗位名称</w:t>
            </w:r>
          </w:p>
        </w:tc>
        <w:tc>
          <w:tcPr>
            <w:tcW w:w="817" w:type="dxa"/>
            <w:vAlign w:val="center"/>
          </w:tcPr>
          <w:p w14:paraId="095080B1">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人数</w:t>
            </w:r>
          </w:p>
        </w:tc>
        <w:tc>
          <w:tcPr>
            <w:tcW w:w="3859" w:type="dxa"/>
            <w:vAlign w:val="center"/>
          </w:tcPr>
          <w:p w14:paraId="04D17814">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要求</w:t>
            </w:r>
          </w:p>
        </w:tc>
        <w:tc>
          <w:tcPr>
            <w:tcW w:w="1268" w:type="dxa"/>
            <w:vAlign w:val="center"/>
          </w:tcPr>
          <w:p w14:paraId="00135C57">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是否接受退休人员</w:t>
            </w:r>
          </w:p>
        </w:tc>
        <w:tc>
          <w:tcPr>
            <w:tcW w:w="1460" w:type="dxa"/>
            <w:vAlign w:val="center"/>
          </w:tcPr>
          <w:p w14:paraId="15C765ED">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工作时间</w:t>
            </w:r>
          </w:p>
        </w:tc>
      </w:tr>
      <w:tr w14:paraId="73BD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76" w:type="dxa"/>
            <w:vAlign w:val="center"/>
          </w:tcPr>
          <w:p w14:paraId="53527AF4">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1542" w:type="dxa"/>
            <w:vAlign w:val="center"/>
          </w:tcPr>
          <w:p w14:paraId="38074E2F">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保洁领班</w:t>
            </w:r>
          </w:p>
        </w:tc>
        <w:tc>
          <w:tcPr>
            <w:tcW w:w="817" w:type="dxa"/>
            <w:vAlign w:val="center"/>
          </w:tcPr>
          <w:p w14:paraId="51FED878">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3859" w:type="dxa"/>
            <w:vAlign w:val="center"/>
          </w:tcPr>
          <w:p w14:paraId="43D6CE71">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（1）男女不限，45周岁或以下；</w:t>
            </w:r>
          </w:p>
          <w:p w14:paraId="631FDF93">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（2）大专或以上学历；</w:t>
            </w:r>
          </w:p>
          <w:p w14:paraId="65580EB3">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（3）3年或以上非住宅物业管理经验。</w:t>
            </w:r>
          </w:p>
        </w:tc>
        <w:tc>
          <w:tcPr>
            <w:tcW w:w="1268" w:type="dxa"/>
            <w:vAlign w:val="center"/>
          </w:tcPr>
          <w:p w14:paraId="5E6F03DD">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否</w:t>
            </w:r>
          </w:p>
        </w:tc>
        <w:tc>
          <w:tcPr>
            <w:tcW w:w="1460" w:type="dxa"/>
            <w:vAlign w:val="center"/>
          </w:tcPr>
          <w:p w14:paraId="6B280470">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每天8小时</w:t>
            </w:r>
          </w:p>
          <w:p w14:paraId="1B6FE0EF">
            <w:pPr>
              <w:pStyle w:val="2"/>
              <w:keepNext w:val="0"/>
              <w:keepLines w:val="0"/>
              <w:pageBreakBefore w:val="0"/>
              <w:widowControl w:val="0"/>
              <w:kinsoku/>
              <w:wordWrap/>
              <w:overflowPunct/>
              <w:topLinePunct w:val="0"/>
              <w:autoSpaceDE/>
              <w:autoSpaceDN/>
              <w:bidi w:val="0"/>
              <w:adjustRightInd/>
              <w:snapToGrid/>
              <w:spacing w:after="0" w:line="360" w:lineRule="auto"/>
              <w:ind w:lef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每周6天</w:t>
            </w:r>
          </w:p>
        </w:tc>
      </w:tr>
      <w:tr w14:paraId="51CC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676" w:type="dxa"/>
            <w:vAlign w:val="center"/>
          </w:tcPr>
          <w:p w14:paraId="7D8F31F0">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1542" w:type="dxa"/>
            <w:vAlign w:val="center"/>
          </w:tcPr>
          <w:p w14:paraId="39AAC7AF">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保洁</w:t>
            </w:r>
          </w:p>
        </w:tc>
        <w:tc>
          <w:tcPr>
            <w:tcW w:w="817" w:type="dxa"/>
            <w:vAlign w:val="center"/>
          </w:tcPr>
          <w:p w14:paraId="64DC139B">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3859" w:type="dxa"/>
            <w:vAlign w:val="center"/>
          </w:tcPr>
          <w:p w14:paraId="109B583C">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（1）男女不限；</w:t>
            </w:r>
          </w:p>
          <w:p w14:paraId="44E00EA6">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（2）至少</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人持天津市病媒生物防制培训证书上岗。</w:t>
            </w:r>
          </w:p>
          <w:p w14:paraId="1E5C23F1">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（3）至少1人具备特种作业操作证（高处作业）上岗。</w:t>
            </w:r>
          </w:p>
          <w:p w14:paraId="43A3FDF8">
            <w:pPr>
              <w:keepNext w:val="0"/>
              <w:keepLines w:val="0"/>
              <w:pageBreakBefore w:val="0"/>
              <w:widowControl w:val="0"/>
              <w:kinsoku/>
              <w:wordWrap/>
              <w:overflowPunct/>
              <w:topLinePunct w:val="0"/>
              <w:autoSpaceDE/>
              <w:autoSpaceDN/>
              <w:bidi w:val="0"/>
              <w:adjustRightInd/>
              <w:snapToGrid/>
              <w:spacing w:line="360" w:lineRule="auto"/>
              <w:ind w:left="0"/>
              <w:rPr>
                <w:color w:val="000000" w:themeColor="text1"/>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（4）上述两种证件可以兼持。</w:t>
            </w:r>
          </w:p>
        </w:tc>
        <w:tc>
          <w:tcPr>
            <w:tcW w:w="1268" w:type="dxa"/>
            <w:vAlign w:val="center"/>
          </w:tcPr>
          <w:p w14:paraId="0BD83AAF">
            <w:pPr>
              <w:keepNext w:val="0"/>
              <w:keepLines w:val="0"/>
              <w:pageBreakBefore w:val="0"/>
              <w:widowControl w:val="0"/>
              <w:kinsoku/>
              <w:wordWrap/>
              <w:overflowPunct/>
              <w:topLinePunct w:val="0"/>
              <w:autoSpaceDE/>
              <w:autoSpaceDN/>
              <w:bidi w:val="0"/>
              <w:adjustRightInd/>
              <w:snapToGrid/>
              <w:spacing w:line="360" w:lineRule="auto"/>
              <w:ind w:left="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最多接受2名退休人员</w:t>
            </w:r>
          </w:p>
        </w:tc>
        <w:tc>
          <w:tcPr>
            <w:tcW w:w="1460" w:type="dxa"/>
            <w:vAlign w:val="center"/>
          </w:tcPr>
          <w:p w14:paraId="7B4E629A">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每天8小时</w:t>
            </w:r>
          </w:p>
          <w:p w14:paraId="48038682">
            <w:pPr>
              <w:pStyle w:val="2"/>
              <w:keepNext w:val="0"/>
              <w:keepLines w:val="0"/>
              <w:pageBreakBefore w:val="0"/>
              <w:widowControl w:val="0"/>
              <w:kinsoku/>
              <w:wordWrap/>
              <w:overflowPunct/>
              <w:topLinePunct w:val="0"/>
              <w:autoSpaceDE/>
              <w:autoSpaceDN/>
              <w:bidi w:val="0"/>
              <w:adjustRightInd/>
              <w:snapToGrid/>
              <w:spacing w:after="0" w:line="360" w:lineRule="auto"/>
              <w:ind w:lef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每周6天</w:t>
            </w:r>
          </w:p>
        </w:tc>
      </w:tr>
      <w:tr w14:paraId="525A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676" w:type="dxa"/>
            <w:vAlign w:val="center"/>
          </w:tcPr>
          <w:p w14:paraId="67D1F61A">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1542" w:type="dxa"/>
            <w:vAlign w:val="center"/>
          </w:tcPr>
          <w:p w14:paraId="5ED1031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保安队长</w:t>
            </w:r>
          </w:p>
        </w:tc>
        <w:tc>
          <w:tcPr>
            <w:tcW w:w="817" w:type="dxa"/>
            <w:vAlign w:val="center"/>
          </w:tcPr>
          <w:p w14:paraId="555F4343">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3859" w:type="dxa"/>
            <w:vAlign w:val="center"/>
          </w:tcPr>
          <w:p w14:paraId="4D0F96ED">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（1）男女不限，45周岁或以下；</w:t>
            </w:r>
          </w:p>
          <w:p w14:paraId="5DF2D124">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（2）持职业资格证书（建（构）筑物消防员或消防设施操作员）上岗。</w:t>
            </w:r>
          </w:p>
        </w:tc>
        <w:tc>
          <w:tcPr>
            <w:tcW w:w="1268" w:type="dxa"/>
            <w:vAlign w:val="center"/>
          </w:tcPr>
          <w:p w14:paraId="0E890D03">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否</w:t>
            </w:r>
          </w:p>
        </w:tc>
        <w:tc>
          <w:tcPr>
            <w:tcW w:w="1460" w:type="dxa"/>
            <w:vMerge w:val="restart"/>
            <w:vAlign w:val="center"/>
          </w:tcPr>
          <w:p w14:paraId="536E1731">
            <w:pPr>
              <w:keepNext w:val="0"/>
              <w:keepLines w:val="0"/>
              <w:pageBreakBefore w:val="0"/>
              <w:widowControl w:val="0"/>
              <w:kinsoku/>
              <w:wordWrap/>
              <w:overflowPunct/>
              <w:topLinePunct w:val="0"/>
              <w:autoSpaceDE/>
              <w:autoSpaceDN/>
              <w:bidi w:val="0"/>
              <w:adjustRightInd/>
              <w:snapToGrid/>
              <w:spacing w:line="360" w:lineRule="auto"/>
              <w:ind w:left="0"/>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24小时值守</w:t>
            </w:r>
          </w:p>
          <w:p w14:paraId="153ACE66">
            <w:pPr>
              <w:keepNext w:val="0"/>
              <w:keepLines w:val="0"/>
              <w:pageBreakBefore w:val="0"/>
              <w:widowControl w:val="0"/>
              <w:kinsoku/>
              <w:wordWrap/>
              <w:overflowPunct/>
              <w:topLinePunct w:val="0"/>
              <w:autoSpaceDE/>
              <w:autoSpaceDN/>
              <w:bidi w:val="0"/>
              <w:adjustRightInd/>
              <w:snapToGrid/>
              <w:spacing w:line="360" w:lineRule="auto"/>
              <w:ind w:left="0"/>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四班三运转</w:t>
            </w:r>
          </w:p>
          <w:p w14:paraId="3613E6BF">
            <w:pPr>
              <w:keepNext w:val="0"/>
              <w:keepLines w:val="0"/>
              <w:pageBreakBefore w:val="0"/>
              <w:widowControl w:val="0"/>
              <w:kinsoku/>
              <w:wordWrap/>
              <w:overflowPunct/>
              <w:topLinePunct w:val="0"/>
              <w:autoSpaceDE/>
              <w:autoSpaceDN/>
              <w:bidi w:val="0"/>
              <w:adjustRightInd/>
              <w:snapToGrid/>
              <w:spacing w:line="360" w:lineRule="auto"/>
              <w:ind w:left="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与采购人工作人员共同轮转</w:t>
            </w:r>
          </w:p>
        </w:tc>
      </w:tr>
      <w:tr w14:paraId="19D0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676" w:type="dxa"/>
            <w:shd w:val="clear" w:color="auto" w:fill="auto"/>
            <w:vAlign w:val="center"/>
          </w:tcPr>
          <w:p w14:paraId="7E300AFC">
            <w:pPr>
              <w:keepNext w:val="0"/>
              <w:keepLines w:val="0"/>
              <w:pageBreakBefore w:val="0"/>
              <w:widowControl w:val="0"/>
              <w:kinsoku/>
              <w:wordWrap/>
              <w:overflowPunct/>
              <w:topLinePunct w:val="0"/>
              <w:autoSpaceDE/>
              <w:autoSpaceDN/>
              <w:bidi w:val="0"/>
              <w:adjustRightInd/>
              <w:snapToGrid/>
              <w:spacing w:line="360" w:lineRule="auto"/>
              <w:ind w:left="0" w:lef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1542" w:type="dxa"/>
            <w:vAlign w:val="center"/>
          </w:tcPr>
          <w:p w14:paraId="3F04B6F7">
            <w:pPr>
              <w:keepNext w:val="0"/>
              <w:keepLines w:val="0"/>
              <w:pageBreakBefore w:val="0"/>
              <w:widowControl w:val="0"/>
              <w:kinsoku/>
              <w:wordWrap/>
              <w:overflowPunct/>
              <w:topLinePunct w:val="0"/>
              <w:autoSpaceDE/>
              <w:autoSpaceDN/>
              <w:bidi w:val="0"/>
              <w:adjustRightInd/>
              <w:snapToGrid/>
              <w:spacing w:line="360" w:lineRule="auto"/>
              <w:ind w:left="0" w:leftChars="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保安</w:t>
            </w:r>
          </w:p>
        </w:tc>
        <w:tc>
          <w:tcPr>
            <w:tcW w:w="817" w:type="dxa"/>
            <w:vAlign w:val="center"/>
          </w:tcPr>
          <w:p w14:paraId="7D9663BE">
            <w:pPr>
              <w:keepNext w:val="0"/>
              <w:keepLines w:val="0"/>
              <w:pageBreakBefore w:val="0"/>
              <w:widowControl w:val="0"/>
              <w:kinsoku/>
              <w:wordWrap/>
              <w:overflowPunct/>
              <w:topLinePunct w:val="0"/>
              <w:autoSpaceDE/>
              <w:autoSpaceDN/>
              <w:bidi w:val="0"/>
              <w:adjustRightInd/>
              <w:snapToGrid/>
              <w:spacing w:line="360" w:lineRule="auto"/>
              <w:ind w:left="0" w:leftChars="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3859" w:type="dxa"/>
            <w:vAlign w:val="center"/>
          </w:tcPr>
          <w:p w14:paraId="57AF3B18">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（1）男，身体健康；</w:t>
            </w:r>
          </w:p>
          <w:p w14:paraId="4CB4D8FF">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（2）持公安</w:t>
            </w:r>
            <w:r>
              <w:rPr>
                <w:rFonts w:hint="eastAsia" w:ascii="宋体" w:hAnsi="宋体" w:cs="宋体"/>
                <w:color w:val="000000" w:themeColor="text1"/>
                <w:sz w:val="24"/>
                <w:szCs w:val="24"/>
                <w:highlight w:val="none"/>
                <w:lang w:val="en-US" w:eastAsia="zh-CN"/>
                <w14:textFill>
                  <w14:solidFill>
                    <w14:schemeClr w14:val="tx1"/>
                  </w14:solidFill>
                </w14:textFill>
              </w:rPr>
              <w:t>机关盖章</w:t>
            </w:r>
            <w:r>
              <w:rPr>
                <w:rFonts w:hint="eastAsia" w:ascii="宋体" w:hAnsi="宋体" w:cs="宋体"/>
                <w:color w:val="000000" w:themeColor="text1"/>
                <w:sz w:val="24"/>
                <w:szCs w:val="24"/>
                <w:highlight w:val="none"/>
                <w14:textFill>
                  <w14:solidFill>
                    <w14:schemeClr w14:val="tx1"/>
                  </w14:solidFill>
                </w14:textFill>
              </w:rPr>
              <w:t>的保安员证上岗。</w:t>
            </w:r>
          </w:p>
          <w:p w14:paraId="0DAF150B">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（3）至少1人持职业资格证书（建（构）筑物消防员或消防设施操作员）上岗。</w:t>
            </w:r>
          </w:p>
        </w:tc>
        <w:tc>
          <w:tcPr>
            <w:tcW w:w="1268" w:type="dxa"/>
            <w:vAlign w:val="center"/>
          </w:tcPr>
          <w:p w14:paraId="1AA348EE">
            <w:pPr>
              <w:keepNext w:val="0"/>
              <w:keepLines w:val="0"/>
              <w:pageBreakBefore w:val="0"/>
              <w:widowControl w:val="0"/>
              <w:kinsoku/>
              <w:wordWrap/>
              <w:overflowPunct/>
              <w:topLinePunct w:val="0"/>
              <w:autoSpaceDE/>
              <w:autoSpaceDN/>
              <w:bidi w:val="0"/>
              <w:adjustRightInd/>
              <w:snapToGrid/>
              <w:spacing w:line="360" w:lineRule="auto"/>
              <w:ind w:left="0" w:leftChars="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否</w:t>
            </w:r>
          </w:p>
        </w:tc>
        <w:tc>
          <w:tcPr>
            <w:tcW w:w="1460" w:type="dxa"/>
            <w:vMerge w:val="continue"/>
            <w:vAlign w:val="center"/>
          </w:tcPr>
          <w:p w14:paraId="351631D8">
            <w:pPr>
              <w:pStyle w:val="2"/>
              <w:keepNext w:val="0"/>
              <w:keepLines w:val="0"/>
              <w:pageBreakBefore w:val="0"/>
              <w:widowControl w:val="0"/>
              <w:kinsoku/>
              <w:wordWrap/>
              <w:overflowPunct/>
              <w:topLinePunct w:val="0"/>
              <w:autoSpaceDE/>
              <w:autoSpaceDN/>
              <w:bidi w:val="0"/>
              <w:adjustRightInd/>
              <w:snapToGrid/>
              <w:spacing w:after="0" w:line="360" w:lineRule="auto"/>
              <w:ind w:left="0"/>
              <w:jc w:val="center"/>
              <w:rPr>
                <w:rFonts w:ascii="宋体" w:hAnsi="宋体" w:cs="宋体"/>
                <w:color w:val="000000" w:themeColor="text1"/>
                <w:sz w:val="24"/>
                <w:highlight w:val="none"/>
                <w14:textFill>
                  <w14:solidFill>
                    <w14:schemeClr w14:val="tx1"/>
                  </w14:solidFill>
                </w14:textFill>
              </w:rPr>
            </w:pPr>
          </w:p>
        </w:tc>
      </w:tr>
      <w:tr w14:paraId="51BA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676" w:type="dxa"/>
            <w:shd w:val="clear" w:color="auto" w:fill="auto"/>
            <w:vAlign w:val="center"/>
          </w:tcPr>
          <w:p w14:paraId="58FEE391">
            <w:pPr>
              <w:keepNext w:val="0"/>
              <w:keepLines w:val="0"/>
              <w:pageBreakBefore w:val="0"/>
              <w:widowControl w:val="0"/>
              <w:kinsoku/>
              <w:wordWrap/>
              <w:overflowPunct/>
              <w:topLinePunct w:val="0"/>
              <w:autoSpaceDE/>
              <w:autoSpaceDN/>
              <w:bidi w:val="0"/>
              <w:adjustRightInd/>
              <w:snapToGrid/>
              <w:spacing w:line="360" w:lineRule="auto"/>
              <w:ind w:left="0" w:leftChars="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1542" w:type="dxa"/>
            <w:vAlign w:val="center"/>
          </w:tcPr>
          <w:p w14:paraId="0B9D9641">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司机</w:t>
            </w:r>
          </w:p>
        </w:tc>
        <w:tc>
          <w:tcPr>
            <w:tcW w:w="817" w:type="dxa"/>
            <w:vAlign w:val="center"/>
          </w:tcPr>
          <w:p w14:paraId="0A6D17DE">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3859" w:type="dxa"/>
            <w:vAlign w:val="center"/>
          </w:tcPr>
          <w:p w14:paraId="023BA3A9">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（1）男女不限，身体健康；</w:t>
            </w:r>
          </w:p>
          <w:p w14:paraId="5234E9D1">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（2）持</w:t>
            </w:r>
            <w:r>
              <w:rPr>
                <w:rFonts w:hint="eastAsia" w:ascii="宋体" w:hAnsi="宋体" w:cs="宋体"/>
                <w:color w:val="000000" w:themeColor="text1"/>
                <w:sz w:val="24"/>
                <w:highlight w:val="none"/>
                <w14:textFill>
                  <w14:solidFill>
                    <w14:schemeClr w14:val="tx1"/>
                  </w14:solidFill>
                </w14:textFill>
              </w:rPr>
              <w:t>卫生防疫部门或医疗机构颁发的健康证</w:t>
            </w:r>
            <w:r>
              <w:rPr>
                <w:rFonts w:hint="eastAsia" w:ascii="宋体" w:hAnsi="宋体" w:cs="宋体"/>
                <w:color w:val="000000" w:themeColor="text1"/>
                <w:sz w:val="24"/>
                <w:szCs w:val="24"/>
                <w:highlight w:val="none"/>
                <w14:textFill>
                  <w14:solidFill>
                    <w14:schemeClr w14:val="tx1"/>
                  </w14:solidFill>
                </w14:textFill>
              </w:rPr>
              <w:t>上岗。</w:t>
            </w:r>
          </w:p>
          <w:p w14:paraId="080A171A">
            <w:pPr>
              <w:pStyle w:val="2"/>
              <w:keepNext w:val="0"/>
              <w:keepLines w:val="0"/>
              <w:pageBreakBefore w:val="0"/>
              <w:widowControl w:val="0"/>
              <w:kinsoku/>
              <w:wordWrap/>
              <w:overflowPunct/>
              <w:topLinePunct w:val="0"/>
              <w:autoSpaceDE/>
              <w:autoSpaceDN/>
              <w:bidi w:val="0"/>
              <w:adjustRightInd/>
              <w:snapToGrid/>
              <w:spacing w:after="0" w:line="360" w:lineRule="auto"/>
              <w:ind w:left="0"/>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（3）持机动车驾驶证（准驾车型至少包含C1）上岗。</w:t>
            </w:r>
          </w:p>
        </w:tc>
        <w:tc>
          <w:tcPr>
            <w:tcW w:w="1268" w:type="dxa"/>
            <w:vAlign w:val="center"/>
          </w:tcPr>
          <w:p w14:paraId="58F11BF0">
            <w:pPr>
              <w:keepNext w:val="0"/>
              <w:keepLines w:val="0"/>
              <w:pageBreakBefore w:val="0"/>
              <w:widowControl w:val="0"/>
              <w:kinsoku/>
              <w:wordWrap/>
              <w:overflowPunct/>
              <w:topLinePunct w:val="0"/>
              <w:autoSpaceDE/>
              <w:autoSpaceDN/>
              <w:bidi w:val="0"/>
              <w:adjustRightInd/>
              <w:snapToGrid/>
              <w:spacing w:line="360" w:lineRule="auto"/>
              <w:ind w:lef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否</w:t>
            </w:r>
          </w:p>
        </w:tc>
        <w:tc>
          <w:tcPr>
            <w:tcW w:w="1460" w:type="dxa"/>
            <w:vAlign w:val="center"/>
          </w:tcPr>
          <w:p w14:paraId="1293458D">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每天8小时</w:t>
            </w:r>
          </w:p>
          <w:p w14:paraId="12788A52">
            <w:pPr>
              <w:pStyle w:val="2"/>
              <w:keepNext w:val="0"/>
              <w:keepLines w:val="0"/>
              <w:pageBreakBefore w:val="0"/>
              <w:widowControl w:val="0"/>
              <w:kinsoku/>
              <w:wordWrap/>
              <w:overflowPunct/>
              <w:topLinePunct w:val="0"/>
              <w:autoSpaceDE/>
              <w:autoSpaceDN/>
              <w:bidi w:val="0"/>
              <w:adjustRightInd/>
              <w:snapToGrid/>
              <w:spacing w:after="0" w:line="360" w:lineRule="auto"/>
              <w:ind w:lef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每周6天</w:t>
            </w:r>
          </w:p>
        </w:tc>
      </w:tr>
      <w:tr w14:paraId="79C4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676" w:type="dxa"/>
            <w:vAlign w:val="center"/>
          </w:tcPr>
          <w:p w14:paraId="6260482E">
            <w:pPr>
              <w:keepNext w:val="0"/>
              <w:keepLines w:val="0"/>
              <w:pageBreakBefore w:val="0"/>
              <w:widowControl w:val="0"/>
              <w:kinsoku/>
              <w:wordWrap/>
              <w:overflowPunct/>
              <w:topLinePunct w:val="0"/>
              <w:autoSpaceDE/>
              <w:autoSpaceDN/>
              <w:bidi w:val="0"/>
              <w:adjustRightInd/>
              <w:snapToGrid/>
              <w:spacing w:line="360" w:lineRule="auto"/>
              <w:ind w:lef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1542" w:type="dxa"/>
            <w:vAlign w:val="center"/>
          </w:tcPr>
          <w:p w14:paraId="412EDDAB">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综合维修工</w:t>
            </w:r>
          </w:p>
        </w:tc>
        <w:tc>
          <w:tcPr>
            <w:tcW w:w="817" w:type="dxa"/>
            <w:vAlign w:val="center"/>
          </w:tcPr>
          <w:p w14:paraId="2FA2F514">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3859" w:type="dxa"/>
            <w:vAlign w:val="center"/>
          </w:tcPr>
          <w:p w14:paraId="282D997D">
            <w:pPr>
              <w:pStyle w:val="3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男，身体健康；</w:t>
            </w:r>
          </w:p>
          <w:p w14:paraId="78359590">
            <w:pPr>
              <w:pStyle w:val="2"/>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持卫生防疫部门或医疗机构颁发的健康证上岗。</w:t>
            </w:r>
          </w:p>
        </w:tc>
        <w:tc>
          <w:tcPr>
            <w:tcW w:w="1268" w:type="dxa"/>
            <w:vAlign w:val="center"/>
          </w:tcPr>
          <w:p w14:paraId="013D4FF6">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否</w:t>
            </w:r>
          </w:p>
        </w:tc>
        <w:tc>
          <w:tcPr>
            <w:tcW w:w="1460" w:type="dxa"/>
            <w:vAlign w:val="center"/>
          </w:tcPr>
          <w:p w14:paraId="1732D609">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每天8小时</w:t>
            </w:r>
          </w:p>
          <w:p w14:paraId="771A6D70">
            <w:pPr>
              <w:pStyle w:val="2"/>
              <w:keepNext w:val="0"/>
              <w:keepLines w:val="0"/>
              <w:pageBreakBefore w:val="0"/>
              <w:widowControl w:val="0"/>
              <w:kinsoku/>
              <w:wordWrap/>
              <w:overflowPunct/>
              <w:topLinePunct w:val="0"/>
              <w:autoSpaceDE/>
              <w:autoSpaceDN/>
              <w:bidi w:val="0"/>
              <w:adjustRightInd/>
              <w:snapToGrid/>
              <w:spacing w:after="0" w:line="360" w:lineRule="auto"/>
              <w:ind w:lef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每周6天</w:t>
            </w:r>
          </w:p>
        </w:tc>
      </w:tr>
      <w:tr w14:paraId="2853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76" w:type="dxa"/>
            <w:vAlign w:val="center"/>
          </w:tcPr>
          <w:p w14:paraId="4E45FE4B">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p>
        </w:tc>
        <w:tc>
          <w:tcPr>
            <w:tcW w:w="1542" w:type="dxa"/>
            <w:vAlign w:val="center"/>
          </w:tcPr>
          <w:p w14:paraId="686114C1">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库管</w:t>
            </w:r>
          </w:p>
        </w:tc>
        <w:tc>
          <w:tcPr>
            <w:tcW w:w="817" w:type="dxa"/>
            <w:vAlign w:val="center"/>
          </w:tcPr>
          <w:p w14:paraId="5C16698B">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3859" w:type="dxa"/>
            <w:vAlign w:val="center"/>
          </w:tcPr>
          <w:p w14:paraId="3C608C1D">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（1）男女不限，身体健康；</w:t>
            </w:r>
          </w:p>
          <w:p w14:paraId="6A53F7E4">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（2）持</w:t>
            </w:r>
            <w:r>
              <w:rPr>
                <w:rFonts w:hint="eastAsia" w:ascii="宋体" w:hAnsi="宋体" w:cs="宋体"/>
                <w:color w:val="000000" w:themeColor="text1"/>
                <w:sz w:val="24"/>
                <w:highlight w:val="none"/>
                <w14:textFill>
                  <w14:solidFill>
                    <w14:schemeClr w14:val="tx1"/>
                  </w14:solidFill>
                </w14:textFill>
              </w:rPr>
              <w:t>卫生防疫部门或医疗机构颁发的健康证</w:t>
            </w:r>
            <w:r>
              <w:rPr>
                <w:rFonts w:hint="eastAsia" w:ascii="宋体" w:hAnsi="宋体" w:cs="宋体"/>
                <w:color w:val="000000" w:themeColor="text1"/>
                <w:sz w:val="24"/>
                <w:szCs w:val="24"/>
                <w:highlight w:val="none"/>
                <w14:textFill>
                  <w14:solidFill>
                    <w14:schemeClr w14:val="tx1"/>
                  </w14:solidFill>
                </w14:textFill>
              </w:rPr>
              <w:t>上岗。</w:t>
            </w:r>
          </w:p>
        </w:tc>
        <w:tc>
          <w:tcPr>
            <w:tcW w:w="1268" w:type="dxa"/>
            <w:vAlign w:val="center"/>
          </w:tcPr>
          <w:p w14:paraId="3FA14118">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否</w:t>
            </w:r>
          </w:p>
        </w:tc>
        <w:tc>
          <w:tcPr>
            <w:tcW w:w="1460" w:type="dxa"/>
            <w:vAlign w:val="center"/>
          </w:tcPr>
          <w:p w14:paraId="5ED8E5F2">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每天8小时</w:t>
            </w:r>
          </w:p>
          <w:p w14:paraId="65F5E6FE">
            <w:pPr>
              <w:pStyle w:val="2"/>
              <w:keepNext w:val="0"/>
              <w:keepLines w:val="0"/>
              <w:pageBreakBefore w:val="0"/>
              <w:widowControl w:val="0"/>
              <w:kinsoku/>
              <w:wordWrap/>
              <w:overflowPunct/>
              <w:topLinePunct w:val="0"/>
              <w:autoSpaceDE/>
              <w:autoSpaceDN/>
              <w:bidi w:val="0"/>
              <w:adjustRightInd/>
              <w:snapToGrid/>
              <w:spacing w:after="0" w:line="360" w:lineRule="auto"/>
              <w:ind w:lef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每周5天</w:t>
            </w:r>
          </w:p>
        </w:tc>
      </w:tr>
      <w:tr w14:paraId="0228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76" w:type="dxa"/>
            <w:vAlign w:val="center"/>
          </w:tcPr>
          <w:p w14:paraId="007275D3">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1542" w:type="dxa"/>
            <w:vAlign w:val="center"/>
          </w:tcPr>
          <w:p w14:paraId="15131E81">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收银员</w:t>
            </w:r>
          </w:p>
        </w:tc>
        <w:tc>
          <w:tcPr>
            <w:tcW w:w="817" w:type="dxa"/>
            <w:vAlign w:val="center"/>
          </w:tcPr>
          <w:p w14:paraId="7557EBF2">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3859" w:type="dxa"/>
            <w:vAlign w:val="center"/>
          </w:tcPr>
          <w:p w14:paraId="0EBE4331">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（1）男女不限，身体健康；</w:t>
            </w:r>
          </w:p>
          <w:p w14:paraId="4E77DD35">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（2）持</w:t>
            </w:r>
            <w:r>
              <w:rPr>
                <w:rFonts w:hint="eastAsia" w:ascii="宋体" w:hAnsi="宋体" w:cs="宋体"/>
                <w:color w:val="000000" w:themeColor="text1"/>
                <w:sz w:val="24"/>
                <w:highlight w:val="none"/>
                <w14:textFill>
                  <w14:solidFill>
                    <w14:schemeClr w14:val="tx1"/>
                  </w14:solidFill>
                </w14:textFill>
              </w:rPr>
              <w:t>卫生防疫部门或医疗机构颁发的健康证</w:t>
            </w:r>
            <w:r>
              <w:rPr>
                <w:rFonts w:hint="eastAsia" w:ascii="宋体" w:hAnsi="宋体" w:cs="宋体"/>
                <w:color w:val="000000" w:themeColor="text1"/>
                <w:sz w:val="24"/>
                <w:szCs w:val="24"/>
                <w:highlight w:val="none"/>
                <w14:textFill>
                  <w14:solidFill>
                    <w14:schemeClr w14:val="tx1"/>
                  </w14:solidFill>
                </w14:textFill>
              </w:rPr>
              <w:t>上岗。</w:t>
            </w:r>
          </w:p>
        </w:tc>
        <w:tc>
          <w:tcPr>
            <w:tcW w:w="1268" w:type="dxa"/>
            <w:vAlign w:val="center"/>
          </w:tcPr>
          <w:p w14:paraId="145207E7">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否</w:t>
            </w:r>
          </w:p>
        </w:tc>
        <w:tc>
          <w:tcPr>
            <w:tcW w:w="1460" w:type="dxa"/>
            <w:vAlign w:val="center"/>
          </w:tcPr>
          <w:p w14:paraId="7DC70255">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每天8小时</w:t>
            </w:r>
          </w:p>
          <w:p w14:paraId="5F8ACB82">
            <w:pPr>
              <w:pStyle w:val="2"/>
              <w:keepNext w:val="0"/>
              <w:keepLines w:val="0"/>
              <w:pageBreakBefore w:val="0"/>
              <w:widowControl w:val="0"/>
              <w:kinsoku/>
              <w:wordWrap/>
              <w:overflowPunct/>
              <w:topLinePunct w:val="0"/>
              <w:autoSpaceDE/>
              <w:autoSpaceDN/>
              <w:bidi w:val="0"/>
              <w:adjustRightInd/>
              <w:snapToGrid/>
              <w:spacing w:after="0" w:line="360" w:lineRule="auto"/>
              <w:ind w:lef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每周5天</w:t>
            </w:r>
          </w:p>
        </w:tc>
      </w:tr>
      <w:tr w14:paraId="7E2F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76" w:type="dxa"/>
            <w:vAlign w:val="center"/>
          </w:tcPr>
          <w:p w14:paraId="4C49C53E">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1542" w:type="dxa"/>
            <w:vAlign w:val="center"/>
          </w:tcPr>
          <w:p w14:paraId="0BA67387">
            <w:pPr>
              <w:keepNext w:val="0"/>
              <w:keepLines w:val="0"/>
              <w:pageBreakBefore w:val="0"/>
              <w:widowControl w:val="0"/>
              <w:kinsoku/>
              <w:wordWrap/>
              <w:overflowPunct/>
              <w:topLinePunct w:val="0"/>
              <w:autoSpaceDE/>
              <w:autoSpaceDN/>
              <w:bidi w:val="0"/>
              <w:adjustRightInd/>
              <w:snapToGrid/>
              <w:spacing w:line="360" w:lineRule="auto"/>
              <w:ind w:left="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秩序维护员</w:t>
            </w:r>
          </w:p>
        </w:tc>
        <w:tc>
          <w:tcPr>
            <w:tcW w:w="817" w:type="dxa"/>
            <w:vAlign w:val="center"/>
          </w:tcPr>
          <w:p w14:paraId="7DE6C455">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3859" w:type="dxa"/>
            <w:vAlign w:val="center"/>
          </w:tcPr>
          <w:p w14:paraId="476523EE">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（1）男女不限，身体健康；</w:t>
            </w:r>
          </w:p>
          <w:p w14:paraId="75D81A17">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（2）持</w:t>
            </w:r>
            <w:r>
              <w:rPr>
                <w:rFonts w:hint="eastAsia" w:ascii="宋体" w:hAnsi="宋体" w:cs="宋体"/>
                <w:color w:val="000000" w:themeColor="text1"/>
                <w:sz w:val="24"/>
                <w:highlight w:val="none"/>
                <w14:textFill>
                  <w14:solidFill>
                    <w14:schemeClr w14:val="tx1"/>
                  </w14:solidFill>
                </w14:textFill>
              </w:rPr>
              <w:t>卫生防疫部门或医疗机构颁发的健康证</w:t>
            </w:r>
            <w:r>
              <w:rPr>
                <w:rFonts w:hint="eastAsia" w:ascii="宋体" w:hAnsi="宋体" w:cs="宋体"/>
                <w:color w:val="000000" w:themeColor="text1"/>
                <w:sz w:val="24"/>
                <w:szCs w:val="24"/>
                <w:highlight w:val="none"/>
                <w14:textFill>
                  <w14:solidFill>
                    <w14:schemeClr w14:val="tx1"/>
                  </w14:solidFill>
                </w14:textFill>
              </w:rPr>
              <w:t>上岗。</w:t>
            </w:r>
          </w:p>
        </w:tc>
        <w:tc>
          <w:tcPr>
            <w:tcW w:w="1268" w:type="dxa"/>
            <w:vAlign w:val="center"/>
          </w:tcPr>
          <w:p w14:paraId="6AE775C6">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否</w:t>
            </w:r>
          </w:p>
        </w:tc>
        <w:tc>
          <w:tcPr>
            <w:tcW w:w="1460" w:type="dxa"/>
            <w:vAlign w:val="center"/>
          </w:tcPr>
          <w:p w14:paraId="055B1434">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每天8小时</w:t>
            </w:r>
          </w:p>
          <w:p w14:paraId="34188D58">
            <w:pPr>
              <w:pStyle w:val="2"/>
              <w:keepNext w:val="0"/>
              <w:keepLines w:val="0"/>
              <w:pageBreakBefore w:val="0"/>
              <w:widowControl w:val="0"/>
              <w:kinsoku/>
              <w:wordWrap/>
              <w:overflowPunct/>
              <w:topLinePunct w:val="0"/>
              <w:autoSpaceDE/>
              <w:autoSpaceDN/>
              <w:bidi w:val="0"/>
              <w:adjustRightInd/>
              <w:snapToGrid/>
              <w:spacing w:after="0" w:line="360" w:lineRule="auto"/>
              <w:ind w:lef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每周5天</w:t>
            </w:r>
          </w:p>
        </w:tc>
      </w:tr>
      <w:tr w14:paraId="3DF0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76" w:type="dxa"/>
            <w:vAlign w:val="center"/>
          </w:tcPr>
          <w:p w14:paraId="1B71AF67">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ascii="宋体" w:hAnsi="宋体" w:cs="宋体"/>
                <w:color w:val="000000" w:themeColor="text1"/>
                <w:sz w:val="24"/>
                <w:szCs w:val="24"/>
                <w:highlight w:val="none"/>
                <w14:textFill>
                  <w14:solidFill>
                    <w14:schemeClr w14:val="tx1"/>
                  </w14:solidFill>
                </w14:textFill>
              </w:rPr>
              <w:t>0</w:t>
            </w:r>
          </w:p>
        </w:tc>
        <w:tc>
          <w:tcPr>
            <w:tcW w:w="1542" w:type="dxa"/>
            <w:vAlign w:val="center"/>
          </w:tcPr>
          <w:p w14:paraId="388F4A34">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食堂主厨</w:t>
            </w:r>
          </w:p>
        </w:tc>
        <w:tc>
          <w:tcPr>
            <w:tcW w:w="817" w:type="dxa"/>
            <w:vAlign w:val="center"/>
          </w:tcPr>
          <w:p w14:paraId="29672AB6">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3859" w:type="dxa"/>
            <w:vAlign w:val="center"/>
          </w:tcPr>
          <w:p w14:paraId="3BC71799">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（1）男女不限，身体健康；</w:t>
            </w:r>
          </w:p>
          <w:p w14:paraId="06FA0610">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（2）持</w:t>
            </w:r>
            <w:r>
              <w:rPr>
                <w:rFonts w:hint="eastAsia" w:ascii="宋体" w:hAnsi="宋体" w:cs="宋体"/>
                <w:color w:val="000000" w:themeColor="text1"/>
                <w:sz w:val="24"/>
                <w:highlight w:val="none"/>
                <w14:textFill>
                  <w14:solidFill>
                    <w14:schemeClr w14:val="tx1"/>
                  </w14:solidFill>
                </w14:textFill>
              </w:rPr>
              <w:t>卫生防疫部门或医疗机构颁发的健康证</w:t>
            </w:r>
            <w:r>
              <w:rPr>
                <w:rFonts w:hint="eastAsia" w:ascii="宋体" w:hAnsi="宋体" w:cs="宋体"/>
                <w:color w:val="000000" w:themeColor="text1"/>
                <w:sz w:val="24"/>
                <w:szCs w:val="24"/>
                <w:highlight w:val="none"/>
                <w14:textFill>
                  <w14:solidFill>
                    <w14:schemeClr w14:val="tx1"/>
                  </w14:solidFill>
                </w14:textFill>
              </w:rPr>
              <w:t>上岗。</w:t>
            </w:r>
          </w:p>
        </w:tc>
        <w:tc>
          <w:tcPr>
            <w:tcW w:w="1268" w:type="dxa"/>
            <w:vAlign w:val="center"/>
          </w:tcPr>
          <w:p w14:paraId="2A71F5C7">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是</w:t>
            </w:r>
          </w:p>
        </w:tc>
        <w:tc>
          <w:tcPr>
            <w:tcW w:w="1460" w:type="dxa"/>
            <w:vAlign w:val="center"/>
          </w:tcPr>
          <w:p w14:paraId="59E327FD">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每天8小时</w:t>
            </w:r>
          </w:p>
          <w:p w14:paraId="74D28D8A">
            <w:pPr>
              <w:pStyle w:val="2"/>
              <w:keepNext w:val="0"/>
              <w:keepLines w:val="0"/>
              <w:pageBreakBefore w:val="0"/>
              <w:widowControl w:val="0"/>
              <w:kinsoku/>
              <w:wordWrap/>
              <w:overflowPunct/>
              <w:topLinePunct w:val="0"/>
              <w:autoSpaceDE/>
              <w:autoSpaceDN/>
              <w:bidi w:val="0"/>
              <w:adjustRightInd/>
              <w:snapToGrid/>
              <w:spacing w:after="0" w:line="360" w:lineRule="auto"/>
              <w:ind w:lef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每周5天</w:t>
            </w:r>
          </w:p>
        </w:tc>
      </w:tr>
      <w:tr w14:paraId="5CA6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76" w:type="dxa"/>
            <w:vAlign w:val="center"/>
          </w:tcPr>
          <w:p w14:paraId="6C0609B9">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ascii="宋体" w:hAnsi="宋体" w:cs="宋体"/>
                <w:color w:val="000000" w:themeColor="text1"/>
                <w:sz w:val="24"/>
                <w:szCs w:val="24"/>
                <w:highlight w:val="none"/>
                <w14:textFill>
                  <w14:solidFill>
                    <w14:schemeClr w14:val="tx1"/>
                  </w14:solidFill>
                </w14:textFill>
              </w:rPr>
              <w:t>1</w:t>
            </w:r>
          </w:p>
        </w:tc>
        <w:tc>
          <w:tcPr>
            <w:tcW w:w="1542" w:type="dxa"/>
            <w:vAlign w:val="center"/>
          </w:tcPr>
          <w:p w14:paraId="0B3444EE">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食堂帮厨</w:t>
            </w:r>
          </w:p>
        </w:tc>
        <w:tc>
          <w:tcPr>
            <w:tcW w:w="817" w:type="dxa"/>
            <w:vAlign w:val="center"/>
          </w:tcPr>
          <w:p w14:paraId="575CBEC5">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3859" w:type="dxa"/>
            <w:vAlign w:val="center"/>
          </w:tcPr>
          <w:p w14:paraId="02921667">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（1）男女不限，身体健康；</w:t>
            </w:r>
          </w:p>
          <w:p w14:paraId="0664839A">
            <w:pPr>
              <w:keepNext w:val="0"/>
              <w:keepLines w:val="0"/>
              <w:pageBreakBefore w:val="0"/>
              <w:widowControl w:val="0"/>
              <w:kinsoku/>
              <w:wordWrap/>
              <w:overflowPunct/>
              <w:topLinePunct w:val="0"/>
              <w:autoSpaceDE/>
              <w:autoSpaceDN/>
              <w:bidi w:val="0"/>
              <w:adjustRightInd/>
              <w:snapToGrid/>
              <w:spacing w:line="360" w:lineRule="auto"/>
              <w:ind w:left="0"/>
              <w:rPr>
                <w:rFonts w:ascii="宋体"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（2）持</w:t>
            </w:r>
            <w:r>
              <w:rPr>
                <w:rFonts w:hint="eastAsia" w:ascii="宋体" w:hAnsi="宋体" w:cs="宋体"/>
                <w:color w:val="000000" w:themeColor="text1"/>
                <w:sz w:val="24"/>
                <w:highlight w:val="none"/>
                <w14:textFill>
                  <w14:solidFill>
                    <w14:schemeClr w14:val="tx1"/>
                  </w14:solidFill>
                </w14:textFill>
              </w:rPr>
              <w:t>卫生防疫部门或医疗机构颁发的健康证</w:t>
            </w:r>
            <w:r>
              <w:rPr>
                <w:rFonts w:hint="eastAsia" w:ascii="宋体" w:hAnsi="宋体" w:cs="宋体"/>
                <w:color w:val="000000" w:themeColor="text1"/>
                <w:sz w:val="24"/>
                <w:szCs w:val="24"/>
                <w:highlight w:val="none"/>
                <w14:textFill>
                  <w14:solidFill>
                    <w14:schemeClr w14:val="tx1"/>
                  </w14:solidFill>
                </w14:textFill>
              </w:rPr>
              <w:t>上岗。</w:t>
            </w:r>
          </w:p>
        </w:tc>
        <w:tc>
          <w:tcPr>
            <w:tcW w:w="1268" w:type="dxa"/>
            <w:vAlign w:val="center"/>
          </w:tcPr>
          <w:p w14:paraId="275E0E36">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是</w:t>
            </w:r>
          </w:p>
        </w:tc>
        <w:tc>
          <w:tcPr>
            <w:tcW w:w="1460" w:type="dxa"/>
            <w:vAlign w:val="center"/>
          </w:tcPr>
          <w:p w14:paraId="03E291B0">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每天8小时</w:t>
            </w:r>
          </w:p>
          <w:p w14:paraId="756A2685">
            <w:pPr>
              <w:pStyle w:val="2"/>
              <w:keepNext w:val="0"/>
              <w:keepLines w:val="0"/>
              <w:pageBreakBefore w:val="0"/>
              <w:widowControl w:val="0"/>
              <w:kinsoku/>
              <w:wordWrap/>
              <w:overflowPunct/>
              <w:topLinePunct w:val="0"/>
              <w:autoSpaceDE/>
              <w:autoSpaceDN/>
              <w:bidi w:val="0"/>
              <w:adjustRightInd/>
              <w:snapToGrid/>
              <w:spacing w:after="0" w:line="360" w:lineRule="auto"/>
              <w:ind w:lef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每周5天</w:t>
            </w:r>
          </w:p>
        </w:tc>
      </w:tr>
      <w:tr w14:paraId="2DA2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218" w:type="dxa"/>
            <w:gridSpan w:val="2"/>
            <w:vAlign w:val="center"/>
          </w:tcPr>
          <w:p w14:paraId="3340AB94">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合计人数</w:t>
            </w:r>
          </w:p>
        </w:tc>
        <w:tc>
          <w:tcPr>
            <w:tcW w:w="7404" w:type="dxa"/>
            <w:gridSpan w:val="4"/>
            <w:vAlign w:val="center"/>
          </w:tcPr>
          <w:p w14:paraId="2AAF237A">
            <w:pPr>
              <w:keepNext w:val="0"/>
              <w:keepLines w:val="0"/>
              <w:pageBreakBefore w:val="0"/>
              <w:widowControl w:val="0"/>
              <w:kinsoku/>
              <w:wordWrap/>
              <w:overflowPunct/>
              <w:topLinePunct w:val="0"/>
              <w:autoSpaceDE/>
              <w:autoSpaceDN/>
              <w:bidi w:val="0"/>
              <w:adjustRightInd/>
              <w:snapToGrid/>
              <w:spacing w:line="360" w:lineRule="auto"/>
              <w:ind w:left="0"/>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w:t>
            </w:r>
            <w:r>
              <w:rPr>
                <w:rFonts w:ascii="宋体" w:hAnsi="宋体" w:cs="宋体"/>
                <w:b/>
                <w:bCs/>
                <w:color w:val="000000" w:themeColor="text1"/>
                <w:sz w:val="24"/>
                <w:szCs w:val="24"/>
                <w:highlight w:val="none"/>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人</w:t>
            </w:r>
          </w:p>
        </w:tc>
      </w:tr>
    </w:tbl>
    <w:p w14:paraId="246FA7F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6B7AA01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323E545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06BB81F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1A04D77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加注“★”号条款为实质性条款，不得出现负偏离，发生负偏离即做无效标处理。</w:t>
      </w:r>
    </w:p>
    <w:p w14:paraId="7247F76B">
      <w:pPr>
        <w:spacing w:line="360" w:lineRule="auto"/>
        <w:ind w:firstLine="448" w:firstLineChars="200"/>
        <w:rPr>
          <w:rFonts w:ascii="宋体" w:hAnsi="宋体" w:cs="宋体"/>
          <w:b/>
          <w:color w:val="000000"/>
          <w:sz w:val="24"/>
          <w:szCs w:val="24"/>
        </w:rPr>
      </w:pPr>
      <w:r>
        <w:rPr>
          <w:rFonts w:hint="eastAsia" w:ascii="宋体" w:hAnsi="宋体" w:cs="宋体"/>
          <w:b/>
          <w:sz w:val="24"/>
          <w:szCs w:val="24"/>
        </w:rPr>
        <w:t>三、</w:t>
      </w:r>
      <w:r>
        <w:rPr>
          <w:rFonts w:hint="eastAsia" w:ascii="宋体" w:hAnsi="宋体" w:cs="宋体"/>
          <w:b/>
          <w:color w:val="000000"/>
          <w:sz w:val="24"/>
          <w:szCs w:val="24"/>
        </w:rPr>
        <w:t>各岗位人员具体工作内容、职责及服务标准</w:t>
      </w:r>
    </w:p>
    <w:p w14:paraId="25C58A6A">
      <w:pPr>
        <w:spacing w:line="360" w:lineRule="auto"/>
        <w:ind w:firstLine="448" w:firstLineChars="200"/>
        <w:rPr>
          <w:rFonts w:ascii="宋体" w:hAnsi="宋体" w:cs="宋体"/>
          <w:b/>
          <w:bCs/>
          <w:sz w:val="24"/>
          <w:szCs w:val="24"/>
        </w:rPr>
      </w:pPr>
      <w:r>
        <w:rPr>
          <w:rFonts w:hint="eastAsia" w:ascii="宋体" w:hAnsi="宋体" w:cs="宋体"/>
          <w:b/>
          <w:bCs/>
          <w:sz w:val="24"/>
          <w:szCs w:val="24"/>
        </w:rPr>
        <w:t>（一）保洁服务</w:t>
      </w:r>
    </w:p>
    <w:p w14:paraId="3A7EA99E">
      <w:pPr>
        <w:spacing w:line="360" w:lineRule="auto"/>
        <w:ind w:firstLine="448" w:firstLineChars="200"/>
        <w:rPr>
          <w:rFonts w:ascii="宋体" w:hAnsi="宋体" w:cs="宋体"/>
          <w:szCs w:val="24"/>
        </w:rPr>
      </w:pPr>
      <w:r>
        <w:rPr>
          <w:rFonts w:hint="eastAsia" w:ascii="宋体" w:hAnsi="宋体" w:cs="宋体"/>
          <w:b/>
          <w:bCs/>
          <w:sz w:val="24"/>
          <w:szCs w:val="24"/>
        </w:rPr>
        <w:t>1、服务范围</w:t>
      </w:r>
    </w:p>
    <w:p w14:paraId="36132282">
      <w:pPr>
        <w:spacing w:line="360" w:lineRule="auto"/>
        <w:ind w:firstLine="448" w:firstLineChars="200"/>
        <w:rPr>
          <w:rFonts w:ascii="宋体" w:hAnsi="宋体" w:cs="宋体"/>
          <w:sz w:val="24"/>
          <w:szCs w:val="24"/>
        </w:rPr>
      </w:pPr>
      <w:r>
        <w:rPr>
          <w:rFonts w:hint="eastAsia" w:ascii="宋体" w:hAnsi="宋体" w:cs="宋体"/>
          <w:sz w:val="24"/>
          <w:szCs w:val="24"/>
        </w:rPr>
        <w:t>（1）负责全院控烟巡查工作，填写控烟巡查记录；对吸烟人员进行劝阻；</w:t>
      </w:r>
    </w:p>
    <w:p w14:paraId="52A71306">
      <w:pPr>
        <w:spacing w:line="360" w:lineRule="auto"/>
        <w:ind w:firstLine="448" w:firstLineChars="200"/>
        <w:rPr>
          <w:rFonts w:ascii="宋体" w:hAnsi="宋体" w:cs="宋体"/>
          <w:sz w:val="24"/>
          <w:szCs w:val="24"/>
        </w:rPr>
      </w:pPr>
      <w:r>
        <w:rPr>
          <w:rFonts w:hint="eastAsia" w:ascii="宋体" w:hAnsi="宋体" w:cs="宋体"/>
          <w:sz w:val="24"/>
          <w:szCs w:val="24"/>
        </w:rPr>
        <w:t>（2）认真清扫地面，保证全院室内范围内无明显杂物及垃圾；</w:t>
      </w:r>
    </w:p>
    <w:p w14:paraId="7DC66D25">
      <w:pPr>
        <w:spacing w:line="360" w:lineRule="auto"/>
        <w:ind w:firstLine="448" w:firstLineChars="200"/>
        <w:rPr>
          <w:rFonts w:ascii="宋体" w:hAnsi="宋体" w:cs="宋体"/>
          <w:sz w:val="24"/>
          <w:szCs w:val="24"/>
        </w:rPr>
      </w:pPr>
      <w:r>
        <w:rPr>
          <w:rFonts w:hint="eastAsia" w:ascii="宋体" w:hAnsi="宋体" w:cs="宋体"/>
          <w:sz w:val="24"/>
          <w:szCs w:val="24"/>
        </w:rPr>
        <w:t>（3）严格按照垃圾分类要求、垃圾转运路径和流程操作对院内垃圾和医疗废物进行收集及转运工作。</w:t>
      </w:r>
    </w:p>
    <w:p w14:paraId="3B1CE5A9">
      <w:pPr>
        <w:spacing w:line="360" w:lineRule="auto"/>
        <w:ind w:firstLine="448" w:firstLineChars="200"/>
        <w:rPr>
          <w:rFonts w:ascii="宋体" w:hAnsi="宋体" w:cs="宋体"/>
          <w:sz w:val="24"/>
          <w:szCs w:val="24"/>
        </w:rPr>
      </w:pPr>
      <w:r>
        <w:rPr>
          <w:rFonts w:hint="eastAsia" w:ascii="宋体" w:hAnsi="宋体" w:cs="宋体"/>
          <w:sz w:val="24"/>
          <w:szCs w:val="24"/>
        </w:rPr>
        <w:t>（4）医疗废物收取、暂存、转运及相关记录单据的维护填写。</w:t>
      </w:r>
    </w:p>
    <w:p w14:paraId="66EC87F9">
      <w:pPr>
        <w:spacing w:line="360" w:lineRule="auto"/>
        <w:ind w:firstLine="448" w:firstLineChars="200"/>
        <w:rPr>
          <w:rFonts w:ascii="宋体" w:hAnsi="宋体" w:cs="宋体"/>
          <w:sz w:val="24"/>
          <w:szCs w:val="24"/>
        </w:rPr>
      </w:pPr>
      <w:r>
        <w:rPr>
          <w:rFonts w:hint="eastAsia" w:ascii="宋体" w:hAnsi="宋体" w:cs="宋体"/>
          <w:sz w:val="24"/>
          <w:szCs w:val="24"/>
        </w:rPr>
        <w:t>（5）做好垃圾分类及就诊患者垃圾分类投放的引导工作。</w:t>
      </w:r>
    </w:p>
    <w:p w14:paraId="2E700E7E">
      <w:pPr>
        <w:spacing w:line="360" w:lineRule="auto"/>
        <w:ind w:firstLine="448" w:firstLineChars="200"/>
        <w:jc w:val="left"/>
        <w:rPr>
          <w:rFonts w:ascii="宋体" w:hAnsi="宋体" w:cs="宋体"/>
          <w:b/>
          <w:bCs/>
          <w:sz w:val="24"/>
          <w:szCs w:val="24"/>
        </w:rPr>
      </w:pPr>
      <w:r>
        <w:rPr>
          <w:rFonts w:hint="eastAsia" w:ascii="宋体" w:hAnsi="宋体" w:cs="宋体"/>
          <w:b/>
          <w:bCs/>
          <w:sz w:val="24"/>
          <w:szCs w:val="24"/>
        </w:rPr>
        <w:t>2、保洁服务内容及标准</w:t>
      </w:r>
    </w:p>
    <w:tbl>
      <w:tblPr>
        <w:tblStyle w:val="22"/>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806"/>
        <w:gridCol w:w="3549"/>
        <w:gridCol w:w="1256"/>
        <w:gridCol w:w="2314"/>
      </w:tblGrid>
      <w:tr w14:paraId="719D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blHeader/>
          <w:jc w:val="center"/>
        </w:trPr>
        <w:tc>
          <w:tcPr>
            <w:tcW w:w="2589" w:type="dxa"/>
            <w:gridSpan w:val="2"/>
            <w:tcBorders>
              <w:tl2br w:val="nil"/>
              <w:tr2bl w:val="nil"/>
            </w:tcBorders>
            <w:vAlign w:val="center"/>
          </w:tcPr>
          <w:p w14:paraId="05A4B5A6">
            <w:pPr>
              <w:spacing w:line="360" w:lineRule="auto"/>
              <w:jc w:val="center"/>
              <w:rPr>
                <w:rFonts w:ascii="宋体" w:hAnsi="宋体" w:cs="宋体"/>
                <w:b/>
                <w:bCs/>
                <w:sz w:val="24"/>
                <w:szCs w:val="24"/>
              </w:rPr>
            </w:pPr>
            <w:r>
              <w:rPr>
                <w:rFonts w:hint="eastAsia" w:ascii="宋体" w:hAnsi="宋体" w:cs="宋体"/>
                <w:b/>
                <w:bCs/>
                <w:sz w:val="24"/>
                <w:szCs w:val="24"/>
              </w:rPr>
              <w:t>清洁分类</w:t>
            </w:r>
          </w:p>
        </w:tc>
        <w:tc>
          <w:tcPr>
            <w:tcW w:w="3549" w:type="dxa"/>
            <w:tcBorders>
              <w:tl2br w:val="nil"/>
              <w:tr2bl w:val="nil"/>
            </w:tcBorders>
            <w:vAlign w:val="center"/>
          </w:tcPr>
          <w:p w14:paraId="29164288">
            <w:pPr>
              <w:spacing w:line="360" w:lineRule="auto"/>
              <w:jc w:val="center"/>
              <w:rPr>
                <w:rFonts w:ascii="宋体" w:hAnsi="宋体" w:cs="宋体"/>
                <w:b/>
                <w:bCs/>
                <w:sz w:val="24"/>
                <w:szCs w:val="24"/>
              </w:rPr>
            </w:pPr>
            <w:r>
              <w:rPr>
                <w:rFonts w:hint="eastAsia" w:ascii="宋体" w:hAnsi="宋体" w:cs="宋体"/>
                <w:b/>
                <w:bCs/>
                <w:sz w:val="24"/>
                <w:szCs w:val="24"/>
              </w:rPr>
              <w:t>作业内容</w:t>
            </w:r>
          </w:p>
        </w:tc>
        <w:tc>
          <w:tcPr>
            <w:tcW w:w="1256" w:type="dxa"/>
            <w:tcBorders>
              <w:tl2br w:val="nil"/>
              <w:tr2bl w:val="nil"/>
            </w:tcBorders>
            <w:vAlign w:val="center"/>
          </w:tcPr>
          <w:p w14:paraId="19DA8351">
            <w:pPr>
              <w:spacing w:line="360" w:lineRule="auto"/>
              <w:jc w:val="center"/>
              <w:rPr>
                <w:rFonts w:ascii="宋体" w:hAnsi="宋体" w:cs="宋体"/>
                <w:b/>
                <w:bCs/>
                <w:sz w:val="24"/>
                <w:szCs w:val="24"/>
              </w:rPr>
            </w:pPr>
            <w:r>
              <w:rPr>
                <w:rFonts w:hint="eastAsia" w:ascii="宋体" w:hAnsi="宋体" w:cs="宋体"/>
                <w:b/>
                <w:bCs/>
                <w:sz w:val="24"/>
                <w:szCs w:val="24"/>
              </w:rPr>
              <w:t>次数</w:t>
            </w:r>
          </w:p>
        </w:tc>
        <w:tc>
          <w:tcPr>
            <w:tcW w:w="2314" w:type="dxa"/>
            <w:tcBorders>
              <w:tl2br w:val="nil"/>
              <w:tr2bl w:val="nil"/>
            </w:tcBorders>
            <w:vAlign w:val="center"/>
          </w:tcPr>
          <w:p w14:paraId="526C2DCF">
            <w:pPr>
              <w:spacing w:line="360" w:lineRule="auto"/>
              <w:jc w:val="center"/>
              <w:rPr>
                <w:rFonts w:ascii="宋体" w:hAnsi="宋体" w:cs="宋体"/>
                <w:b/>
                <w:bCs/>
                <w:sz w:val="24"/>
                <w:szCs w:val="24"/>
              </w:rPr>
            </w:pPr>
            <w:r>
              <w:rPr>
                <w:rFonts w:hint="eastAsia" w:ascii="宋体" w:hAnsi="宋体" w:cs="宋体"/>
                <w:b/>
                <w:bCs/>
                <w:sz w:val="24"/>
                <w:szCs w:val="24"/>
              </w:rPr>
              <w:t>作业标准</w:t>
            </w:r>
          </w:p>
        </w:tc>
      </w:tr>
      <w:tr w14:paraId="4BF1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restart"/>
            <w:tcBorders>
              <w:tl2br w:val="nil"/>
              <w:tr2bl w:val="nil"/>
            </w:tcBorders>
            <w:vAlign w:val="center"/>
          </w:tcPr>
          <w:p w14:paraId="137237F3">
            <w:pPr>
              <w:spacing w:line="360" w:lineRule="auto"/>
              <w:jc w:val="center"/>
              <w:rPr>
                <w:rFonts w:ascii="宋体" w:hAnsi="宋体" w:cs="宋体"/>
                <w:sz w:val="24"/>
                <w:szCs w:val="24"/>
              </w:rPr>
            </w:pPr>
            <w:r>
              <w:rPr>
                <w:rFonts w:hint="eastAsia" w:ascii="宋体" w:hAnsi="宋体" w:cs="宋体"/>
                <w:sz w:val="24"/>
                <w:szCs w:val="24"/>
              </w:rPr>
              <w:t>楼</w:t>
            </w:r>
          </w:p>
          <w:p w14:paraId="00A9A2E7">
            <w:pPr>
              <w:spacing w:line="360" w:lineRule="auto"/>
              <w:jc w:val="center"/>
              <w:rPr>
                <w:rFonts w:ascii="宋体" w:hAnsi="宋体" w:cs="宋体"/>
                <w:sz w:val="24"/>
                <w:szCs w:val="24"/>
              </w:rPr>
            </w:pPr>
            <w:r>
              <w:rPr>
                <w:rFonts w:hint="eastAsia" w:ascii="宋体" w:hAnsi="宋体" w:cs="宋体"/>
                <w:sz w:val="24"/>
                <w:szCs w:val="24"/>
              </w:rPr>
              <w:t>道</w:t>
            </w:r>
          </w:p>
        </w:tc>
        <w:tc>
          <w:tcPr>
            <w:tcW w:w="1806" w:type="dxa"/>
            <w:vMerge w:val="restart"/>
            <w:tcBorders>
              <w:tl2br w:val="nil"/>
              <w:tr2bl w:val="nil"/>
            </w:tcBorders>
            <w:vAlign w:val="center"/>
          </w:tcPr>
          <w:p w14:paraId="4485BCE6">
            <w:pPr>
              <w:spacing w:line="360" w:lineRule="auto"/>
              <w:jc w:val="center"/>
              <w:rPr>
                <w:rFonts w:ascii="宋体" w:hAnsi="宋体" w:cs="宋体"/>
                <w:sz w:val="24"/>
                <w:szCs w:val="24"/>
              </w:rPr>
            </w:pPr>
            <w:r>
              <w:rPr>
                <w:rFonts w:hint="eastAsia" w:ascii="宋体" w:hAnsi="宋体" w:cs="宋体"/>
                <w:sz w:val="24"/>
                <w:szCs w:val="24"/>
              </w:rPr>
              <w:t>日常清洁</w:t>
            </w:r>
          </w:p>
        </w:tc>
        <w:tc>
          <w:tcPr>
            <w:tcW w:w="3549" w:type="dxa"/>
            <w:tcBorders>
              <w:tl2br w:val="nil"/>
              <w:tr2bl w:val="nil"/>
            </w:tcBorders>
            <w:vAlign w:val="center"/>
          </w:tcPr>
          <w:p w14:paraId="60B9F15D">
            <w:pPr>
              <w:spacing w:line="360" w:lineRule="auto"/>
              <w:rPr>
                <w:rFonts w:ascii="宋体" w:hAnsi="宋体" w:cs="宋体"/>
                <w:sz w:val="24"/>
                <w:szCs w:val="24"/>
              </w:rPr>
            </w:pPr>
            <w:r>
              <w:rPr>
                <w:rFonts w:hint="eastAsia" w:ascii="宋体" w:hAnsi="宋体" w:cs="宋体"/>
                <w:sz w:val="24"/>
                <w:szCs w:val="24"/>
              </w:rPr>
              <w:t>地面（牵尘）</w:t>
            </w:r>
          </w:p>
        </w:tc>
        <w:tc>
          <w:tcPr>
            <w:tcW w:w="1256" w:type="dxa"/>
            <w:tcBorders>
              <w:tl2br w:val="nil"/>
              <w:tr2bl w:val="nil"/>
            </w:tcBorders>
            <w:vAlign w:val="center"/>
          </w:tcPr>
          <w:p w14:paraId="29D13298">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266C5D19">
            <w:pPr>
              <w:spacing w:line="360" w:lineRule="auto"/>
              <w:rPr>
                <w:rFonts w:ascii="宋体" w:hAnsi="宋体" w:cs="宋体"/>
                <w:sz w:val="24"/>
                <w:szCs w:val="24"/>
              </w:rPr>
            </w:pPr>
            <w:r>
              <w:rPr>
                <w:rFonts w:hint="eastAsia" w:ascii="宋体" w:hAnsi="宋体" w:cs="宋体"/>
                <w:sz w:val="24"/>
                <w:szCs w:val="24"/>
              </w:rPr>
              <w:t>地面光亮、无尘</w:t>
            </w:r>
          </w:p>
        </w:tc>
      </w:tr>
      <w:tr w14:paraId="3118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19DD34EB">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185A81B0">
            <w:pPr>
              <w:widowControl/>
              <w:spacing w:line="360" w:lineRule="auto"/>
              <w:jc w:val="center"/>
              <w:rPr>
                <w:rFonts w:ascii="宋体" w:hAnsi="宋体" w:cs="宋体"/>
                <w:sz w:val="24"/>
                <w:szCs w:val="24"/>
              </w:rPr>
            </w:pPr>
          </w:p>
        </w:tc>
        <w:tc>
          <w:tcPr>
            <w:tcW w:w="3549" w:type="dxa"/>
            <w:tcBorders>
              <w:tl2br w:val="nil"/>
              <w:tr2bl w:val="nil"/>
            </w:tcBorders>
            <w:vAlign w:val="center"/>
          </w:tcPr>
          <w:p w14:paraId="72F0C493">
            <w:pPr>
              <w:spacing w:line="360" w:lineRule="auto"/>
              <w:rPr>
                <w:rFonts w:ascii="宋体" w:hAnsi="宋体" w:cs="宋体"/>
                <w:sz w:val="24"/>
                <w:szCs w:val="24"/>
              </w:rPr>
            </w:pPr>
            <w:r>
              <w:rPr>
                <w:rFonts w:hint="eastAsia" w:ascii="宋体" w:hAnsi="宋体" w:cs="宋体"/>
                <w:sz w:val="24"/>
                <w:szCs w:val="24"/>
              </w:rPr>
              <w:t>墙壁（部分檫试）</w:t>
            </w:r>
          </w:p>
        </w:tc>
        <w:tc>
          <w:tcPr>
            <w:tcW w:w="1256" w:type="dxa"/>
            <w:tcBorders>
              <w:tl2br w:val="nil"/>
              <w:tr2bl w:val="nil"/>
            </w:tcBorders>
            <w:vAlign w:val="center"/>
          </w:tcPr>
          <w:p w14:paraId="13B58C85">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71682A10">
            <w:pPr>
              <w:spacing w:line="360" w:lineRule="auto"/>
              <w:rPr>
                <w:rFonts w:ascii="宋体" w:hAnsi="宋体" w:cs="宋体"/>
                <w:sz w:val="24"/>
                <w:szCs w:val="24"/>
              </w:rPr>
            </w:pPr>
            <w:r>
              <w:rPr>
                <w:rFonts w:hint="eastAsia" w:ascii="宋体" w:hAnsi="宋体" w:cs="宋体"/>
                <w:sz w:val="24"/>
                <w:szCs w:val="24"/>
              </w:rPr>
              <w:t>无污印、污迹</w:t>
            </w:r>
          </w:p>
        </w:tc>
      </w:tr>
      <w:tr w14:paraId="7AF7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799C5DB7">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348E4C2E">
            <w:pPr>
              <w:widowControl/>
              <w:spacing w:line="360" w:lineRule="auto"/>
              <w:jc w:val="center"/>
              <w:rPr>
                <w:rFonts w:ascii="宋体" w:hAnsi="宋体" w:cs="宋体"/>
                <w:sz w:val="24"/>
                <w:szCs w:val="24"/>
              </w:rPr>
            </w:pPr>
          </w:p>
        </w:tc>
        <w:tc>
          <w:tcPr>
            <w:tcW w:w="3549" w:type="dxa"/>
            <w:tcBorders>
              <w:tl2br w:val="nil"/>
              <w:tr2bl w:val="nil"/>
            </w:tcBorders>
            <w:vAlign w:val="center"/>
          </w:tcPr>
          <w:p w14:paraId="0BD16092">
            <w:pPr>
              <w:spacing w:line="360" w:lineRule="auto"/>
              <w:rPr>
                <w:rFonts w:ascii="宋体" w:hAnsi="宋体" w:cs="宋体"/>
                <w:sz w:val="24"/>
                <w:szCs w:val="24"/>
              </w:rPr>
            </w:pPr>
            <w:r>
              <w:rPr>
                <w:rFonts w:hint="eastAsia" w:ascii="宋体" w:hAnsi="宋体" w:cs="宋体"/>
                <w:sz w:val="24"/>
                <w:szCs w:val="24"/>
              </w:rPr>
              <w:t>玻璃门（擦拭）</w:t>
            </w:r>
          </w:p>
        </w:tc>
        <w:tc>
          <w:tcPr>
            <w:tcW w:w="1256" w:type="dxa"/>
            <w:tcBorders>
              <w:tl2br w:val="nil"/>
              <w:tr2bl w:val="nil"/>
            </w:tcBorders>
            <w:vAlign w:val="center"/>
          </w:tcPr>
          <w:p w14:paraId="4DCDCEE0">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645E4DF2">
            <w:pPr>
              <w:spacing w:line="360" w:lineRule="auto"/>
              <w:rPr>
                <w:rFonts w:ascii="宋体" w:hAnsi="宋体" w:cs="宋体"/>
                <w:sz w:val="24"/>
                <w:szCs w:val="24"/>
              </w:rPr>
            </w:pPr>
            <w:r>
              <w:rPr>
                <w:rFonts w:hint="eastAsia" w:ascii="宋体" w:hAnsi="宋体" w:cs="宋体"/>
                <w:sz w:val="24"/>
                <w:szCs w:val="24"/>
              </w:rPr>
              <w:t>洁净光亮无手印污迹</w:t>
            </w:r>
          </w:p>
        </w:tc>
      </w:tr>
      <w:tr w14:paraId="0D27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17EEBF8A">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3F93A72F">
            <w:pPr>
              <w:widowControl/>
              <w:spacing w:line="360" w:lineRule="auto"/>
              <w:jc w:val="center"/>
              <w:rPr>
                <w:rFonts w:ascii="宋体" w:hAnsi="宋体" w:cs="宋体"/>
                <w:sz w:val="24"/>
                <w:szCs w:val="24"/>
              </w:rPr>
            </w:pPr>
          </w:p>
        </w:tc>
        <w:tc>
          <w:tcPr>
            <w:tcW w:w="3549" w:type="dxa"/>
            <w:tcBorders>
              <w:tl2br w:val="nil"/>
              <w:tr2bl w:val="nil"/>
            </w:tcBorders>
            <w:vAlign w:val="center"/>
          </w:tcPr>
          <w:p w14:paraId="48D65788">
            <w:pPr>
              <w:spacing w:line="360" w:lineRule="auto"/>
              <w:rPr>
                <w:rFonts w:ascii="宋体" w:hAnsi="宋体" w:cs="宋体"/>
                <w:sz w:val="24"/>
                <w:szCs w:val="24"/>
              </w:rPr>
            </w:pPr>
            <w:r>
              <w:rPr>
                <w:rFonts w:hint="eastAsia" w:ascii="宋体" w:hAnsi="宋体" w:cs="宋体"/>
                <w:sz w:val="24"/>
                <w:szCs w:val="24"/>
              </w:rPr>
              <w:t>地垫（吸尘）</w:t>
            </w:r>
          </w:p>
        </w:tc>
        <w:tc>
          <w:tcPr>
            <w:tcW w:w="1256" w:type="dxa"/>
            <w:tcBorders>
              <w:tl2br w:val="nil"/>
              <w:tr2bl w:val="nil"/>
            </w:tcBorders>
            <w:vAlign w:val="center"/>
          </w:tcPr>
          <w:p w14:paraId="16478F30">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4A2BD830">
            <w:pPr>
              <w:spacing w:line="360" w:lineRule="auto"/>
              <w:rPr>
                <w:rFonts w:ascii="宋体" w:hAnsi="宋体" w:cs="宋体"/>
                <w:sz w:val="24"/>
                <w:szCs w:val="24"/>
              </w:rPr>
            </w:pPr>
            <w:r>
              <w:rPr>
                <w:rFonts w:hint="eastAsia" w:ascii="宋体" w:hAnsi="宋体" w:cs="宋体"/>
                <w:sz w:val="24"/>
                <w:szCs w:val="24"/>
              </w:rPr>
              <w:t>无杂物</w:t>
            </w:r>
          </w:p>
        </w:tc>
      </w:tr>
      <w:tr w14:paraId="36CA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5B90E413">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6F1ADDEA">
            <w:pPr>
              <w:widowControl/>
              <w:spacing w:line="360" w:lineRule="auto"/>
              <w:jc w:val="center"/>
              <w:rPr>
                <w:rFonts w:ascii="宋体" w:hAnsi="宋体" w:cs="宋体"/>
                <w:sz w:val="24"/>
                <w:szCs w:val="24"/>
              </w:rPr>
            </w:pPr>
          </w:p>
        </w:tc>
        <w:tc>
          <w:tcPr>
            <w:tcW w:w="3549" w:type="dxa"/>
            <w:tcBorders>
              <w:tl2br w:val="nil"/>
              <w:tr2bl w:val="nil"/>
            </w:tcBorders>
            <w:vAlign w:val="center"/>
          </w:tcPr>
          <w:p w14:paraId="014A1345">
            <w:pPr>
              <w:spacing w:line="360" w:lineRule="auto"/>
              <w:rPr>
                <w:rFonts w:ascii="宋体" w:hAnsi="宋体" w:cs="宋体"/>
                <w:sz w:val="24"/>
                <w:szCs w:val="24"/>
              </w:rPr>
            </w:pPr>
            <w:r>
              <w:rPr>
                <w:rFonts w:hint="eastAsia" w:ascii="宋体" w:hAnsi="宋体" w:cs="宋体"/>
                <w:sz w:val="24"/>
                <w:szCs w:val="24"/>
              </w:rPr>
              <w:t>指示牌、金属件（擦拭及上光）</w:t>
            </w:r>
          </w:p>
        </w:tc>
        <w:tc>
          <w:tcPr>
            <w:tcW w:w="1256" w:type="dxa"/>
            <w:tcBorders>
              <w:tl2br w:val="nil"/>
              <w:tr2bl w:val="nil"/>
            </w:tcBorders>
            <w:vAlign w:val="center"/>
          </w:tcPr>
          <w:p w14:paraId="350A8A31">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11755A75">
            <w:pPr>
              <w:spacing w:line="360" w:lineRule="auto"/>
              <w:rPr>
                <w:rFonts w:ascii="宋体" w:hAnsi="宋体" w:cs="宋体"/>
                <w:sz w:val="24"/>
                <w:szCs w:val="24"/>
              </w:rPr>
            </w:pPr>
            <w:r>
              <w:rPr>
                <w:rFonts w:hint="eastAsia" w:ascii="宋体" w:hAnsi="宋体" w:cs="宋体"/>
                <w:sz w:val="24"/>
                <w:szCs w:val="24"/>
              </w:rPr>
              <w:t>无手印、污迹</w:t>
            </w:r>
          </w:p>
        </w:tc>
      </w:tr>
      <w:tr w14:paraId="0575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749A477C">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2B2F8526">
            <w:pPr>
              <w:widowControl/>
              <w:spacing w:line="360" w:lineRule="auto"/>
              <w:jc w:val="center"/>
              <w:rPr>
                <w:rFonts w:ascii="宋体" w:hAnsi="宋体" w:cs="宋体"/>
                <w:sz w:val="24"/>
                <w:szCs w:val="24"/>
              </w:rPr>
            </w:pPr>
          </w:p>
        </w:tc>
        <w:tc>
          <w:tcPr>
            <w:tcW w:w="3549" w:type="dxa"/>
            <w:tcBorders>
              <w:tl2br w:val="nil"/>
              <w:tr2bl w:val="nil"/>
            </w:tcBorders>
            <w:vAlign w:val="center"/>
          </w:tcPr>
          <w:p w14:paraId="6854378C">
            <w:pPr>
              <w:spacing w:line="360" w:lineRule="auto"/>
              <w:rPr>
                <w:rFonts w:ascii="宋体" w:hAnsi="宋体" w:cs="宋体"/>
                <w:sz w:val="24"/>
                <w:szCs w:val="24"/>
              </w:rPr>
            </w:pPr>
            <w:r>
              <w:rPr>
                <w:rFonts w:hint="eastAsia" w:ascii="宋体" w:hAnsi="宋体" w:cs="宋体"/>
                <w:sz w:val="24"/>
                <w:szCs w:val="24"/>
              </w:rPr>
              <w:t>护拦扶手的清洁</w:t>
            </w:r>
          </w:p>
        </w:tc>
        <w:tc>
          <w:tcPr>
            <w:tcW w:w="1256" w:type="dxa"/>
            <w:tcBorders>
              <w:tl2br w:val="nil"/>
              <w:tr2bl w:val="nil"/>
            </w:tcBorders>
            <w:vAlign w:val="center"/>
          </w:tcPr>
          <w:p w14:paraId="17D349D9">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42D772AC">
            <w:pPr>
              <w:spacing w:line="360" w:lineRule="auto"/>
              <w:rPr>
                <w:rFonts w:ascii="宋体" w:hAnsi="宋体" w:cs="宋体"/>
                <w:sz w:val="24"/>
                <w:szCs w:val="24"/>
              </w:rPr>
            </w:pPr>
            <w:r>
              <w:rPr>
                <w:rFonts w:hint="eastAsia" w:ascii="宋体" w:hAnsi="宋体" w:cs="宋体"/>
                <w:sz w:val="24"/>
                <w:szCs w:val="24"/>
              </w:rPr>
              <w:t>清洁无尘</w:t>
            </w:r>
          </w:p>
        </w:tc>
      </w:tr>
      <w:tr w14:paraId="5586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186BCA2A">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08267327">
            <w:pPr>
              <w:widowControl/>
              <w:spacing w:line="360" w:lineRule="auto"/>
              <w:jc w:val="center"/>
              <w:rPr>
                <w:rFonts w:ascii="宋体" w:hAnsi="宋体" w:cs="宋体"/>
                <w:sz w:val="24"/>
                <w:szCs w:val="24"/>
              </w:rPr>
            </w:pPr>
          </w:p>
        </w:tc>
        <w:tc>
          <w:tcPr>
            <w:tcW w:w="3549" w:type="dxa"/>
            <w:tcBorders>
              <w:tl2br w:val="nil"/>
              <w:tr2bl w:val="nil"/>
            </w:tcBorders>
            <w:vAlign w:val="center"/>
          </w:tcPr>
          <w:p w14:paraId="375614E3">
            <w:pPr>
              <w:spacing w:line="360" w:lineRule="auto"/>
              <w:rPr>
                <w:rFonts w:ascii="宋体" w:hAnsi="宋体" w:cs="宋体"/>
                <w:sz w:val="24"/>
                <w:szCs w:val="24"/>
              </w:rPr>
            </w:pPr>
            <w:r>
              <w:rPr>
                <w:rFonts w:hint="eastAsia" w:ascii="宋体" w:hAnsi="宋体" w:cs="宋体"/>
                <w:sz w:val="24"/>
                <w:szCs w:val="24"/>
              </w:rPr>
              <w:t>柱体擦拭</w:t>
            </w:r>
          </w:p>
        </w:tc>
        <w:tc>
          <w:tcPr>
            <w:tcW w:w="1256" w:type="dxa"/>
            <w:tcBorders>
              <w:tl2br w:val="nil"/>
              <w:tr2bl w:val="nil"/>
            </w:tcBorders>
            <w:vAlign w:val="center"/>
          </w:tcPr>
          <w:p w14:paraId="463B4B0F">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578D2E01">
            <w:pPr>
              <w:spacing w:line="360" w:lineRule="auto"/>
              <w:rPr>
                <w:rFonts w:ascii="宋体" w:hAnsi="宋体" w:cs="宋体"/>
                <w:sz w:val="24"/>
                <w:szCs w:val="24"/>
              </w:rPr>
            </w:pPr>
            <w:r>
              <w:rPr>
                <w:rFonts w:hint="eastAsia" w:ascii="宋体" w:hAnsi="宋体" w:cs="宋体"/>
                <w:sz w:val="24"/>
                <w:szCs w:val="24"/>
              </w:rPr>
              <w:t>清洁无尘</w:t>
            </w:r>
          </w:p>
        </w:tc>
      </w:tr>
      <w:tr w14:paraId="42D9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038C258D">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7D25244A">
            <w:pPr>
              <w:widowControl/>
              <w:spacing w:line="360" w:lineRule="auto"/>
              <w:jc w:val="center"/>
              <w:rPr>
                <w:rFonts w:ascii="宋体" w:hAnsi="宋体" w:cs="宋体"/>
                <w:sz w:val="24"/>
                <w:szCs w:val="24"/>
              </w:rPr>
            </w:pPr>
          </w:p>
        </w:tc>
        <w:tc>
          <w:tcPr>
            <w:tcW w:w="3549" w:type="dxa"/>
            <w:tcBorders>
              <w:tl2br w:val="nil"/>
              <w:tr2bl w:val="nil"/>
            </w:tcBorders>
            <w:vAlign w:val="center"/>
          </w:tcPr>
          <w:p w14:paraId="7C961A52">
            <w:pPr>
              <w:spacing w:line="360" w:lineRule="auto"/>
              <w:rPr>
                <w:rFonts w:ascii="宋体" w:hAnsi="宋体" w:cs="宋体"/>
                <w:sz w:val="24"/>
                <w:szCs w:val="24"/>
              </w:rPr>
            </w:pPr>
            <w:r>
              <w:rPr>
                <w:rFonts w:hint="eastAsia" w:ascii="宋体" w:hAnsi="宋体" w:cs="宋体"/>
                <w:sz w:val="24"/>
                <w:szCs w:val="24"/>
              </w:rPr>
              <w:t>墙面开关插座擦拭</w:t>
            </w:r>
          </w:p>
        </w:tc>
        <w:tc>
          <w:tcPr>
            <w:tcW w:w="1256" w:type="dxa"/>
            <w:tcBorders>
              <w:tl2br w:val="nil"/>
              <w:tr2bl w:val="nil"/>
            </w:tcBorders>
            <w:vAlign w:val="center"/>
          </w:tcPr>
          <w:p w14:paraId="62E755EB">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361B8F8D">
            <w:pPr>
              <w:spacing w:line="360" w:lineRule="auto"/>
              <w:rPr>
                <w:rFonts w:ascii="宋体" w:hAnsi="宋体" w:cs="宋体"/>
                <w:sz w:val="24"/>
                <w:szCs w:val="24"/>
              </w:rPr>
            </w:pPr>
            <w:r>
              <w:rPr>
                <w:rFonts w:hint="eastAsia" w:ascii="宋体" w:hAnsi="宋体" w:cs="宋体"/>
                <w:sz w:val="24"/>
                <w:szCs w:val="24"/>
              </w:rPr>
              <w:t>清洁无尘</w:t>
            </w:r>
          </w:p>
        </w:tc>
      </w:tr>
      <w:tr w14:paraId="58E6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4C49AB2C">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6B595DC5">
            <w:pPr>
              <w:widowControl/>
              <w:spacing w:line="360" w:lineRule="auto"/>
              <w:jc w:val="center"/>
              <w:rPr>
                <w:rFonts w:ascii="宋体" w:hAnsi="宋体" w:cs="宋体"/>
                <w:sz w:val="24"/>
                <w:szCs w:val="24"/>
              </w:rPr>
            </w:pPr>
          </w:p>
        </w:tc>
        <w:tc>
          <w:tcPr>
            <w:tcW w:w="3549" w:type="dxa"/>
            <w:tcBorders>
              <w:tl2br w:val="nil"/>
              <w:tr2bl w:val="nil"/>
            </w:tcBorders>
            <w:vAlign w:val="center"/>
          </w:tcPr>
          <w:p w14:paraId="1840E7D0">
            <w:pPr>
              <w:spacing w:line="360" w:lineRule="auto"/>
              <w:rPr>
                <w:rFonts w:ascii="宋体" w:hAnsi="宋体" w:cs="宋体"/>
                <w:sz w:val="24"/>
                <w:szCs w:val="24"/>
              </w:rPr>
            </w:pPr>
            <w:r>
              <w:rPr>
                <w:rFonts w:hint="eastAsia" w:ascii="宋体" w:hAnsi="宋体" w:cs="宋体"/>
                <w:sz w:val="24"/>
                <w:szCs w:val="24"/>
              </w:rPr>
              <w:t>清理垃圾箱</w:t>
            </w:r>
          </w:p>
        </w:tc>
        <w:tc>
          <w:tcPr>
            <w:tcW w:w="1256" w:type="dxa"/>
            <w:tcBorders>
              <w:tl2br w:val="nil"/>
              <w:tr2bl w:val="nil"/>
            </w:tcBorders>
            <w:vAlign w:val="center"/>
          </w:tcPr>
          <w:p w14:paraId="5E4FB3EA">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6EE0949D">
            <w:pPr>
              <w:spacing w:line="360" w:lineRule="auto"/>
              <w:rPr>
                <w:rFonts w:ascii="宋体" w:hAnsi="宋体" w:cs="宋体"/>
                <w:sz w:val="24"/>
                <w:szCs w:val="24"/>
              </w:rPr>
            </w:pPr>
            <w:r>
              <w:rPr>
                <w:rFonts w:hint="eastAsia" w:ascii="宋体" w:hAnsi="宋体" w:cs="宋体"/>
                <w:sz w:val="24"/>
                <w:szCs w:val="24"/>
              </w:rPr>
              <w:t>无杂物、手印、污迹</w:t>
            </w:r>
          </w:p>
        </w:tc>
      </w:tr>
      <w:tr w14:paraId="2A28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57445C59">
            <w:pPr>
              <w:widowControl/>
              <w:spacing w:line="360" w:lineRule="auto"/>
              <w:rPr>
                <w:rFonts w:ascii="宋体" w:hAnsi="宋体" w:cs="宋体"/>
                <w:sz w:val="24"/>
                <w:szCs w:val="24"/>
              </w:rPr>
            </w:pPr>
          </w:p>
        </w:tc>
        <w:tc>
          <w:tcPr>
            <w:tcW w:w="1806" w:type="dxa"/>
            <w:vMerge w:val="restart"/>
            <w:tcBorders>
              <w:tl2br w:val="nil"/>
              <w:tr2bl w:val="nil"/>
            </w:tcBorders>
            <w:vAlign w:val="center"/>
          </w:tcPr>
          <w:p w14:paraId="71109583">
            <w:pPr>
              <w:spacing w:line="360" w:lineRule="auto"/>
              <w:jc w:val="center"/>
              <w:rPr>
                <w:rFonts w:ascii="宋体" w:hAnsi="宋体" w:cs="宋体"/>
                <w:sz w:val="24"/>
                <w:szCs w:val="24"/>
              </w:rPr>
            </w:pPr>
            <w:r>
              <w:rPr>
                <w:rFonts w:hint="eastAsia" w:ascii="宋体" w:hAnsi="宋体" w:cs="宋体"/>
                <w:sz w:val="24"/>
                <w:szCs w:val="24"/>
              </w:rPr>
              <w:t>定期情洁</w:t>
            </w:r>
          </w:p>
          <w:p w14:paraId="243AC625">
            <w:pPr>
              <w:spacing w:line="360" w:lineRule="auto"/>
              <w:jc w:val="center"/>
              <w:rPr>
                <w:rFonts w:ascii="宋体" w:hAnsi="宋体" w:cs="宋体"/>
                <w:sz w:val="24"/>
                <w:szCs w:val="24"/>
              </w:rPr>
            </w:pPr>
            <w:r>
              <w:rPr>
                <w:rFonts w:hint="eastAsia" w:ascii="宋体" w:hAnsi="宋体" w:cs="宋体"/>
                <w:sz w:val="24"/>
                <w:szCs w:val="24"/>
              </w:rPr>
              <w:t>（月间）</w:t>
            </w:r>
          </w:p>
        </w:tc>
        <w:tc>
          <w:tcPr>
            <w:tcW w:w="3549" w:type="dxa"/>
            <w:tcBorders>
              <w:tl2br w:val="nil"/>
              <w:tr2bl w:val="nil"/>
            </w:tcBorders>
            <w:vAlign w:val="center"/>
          </w:tcPr>
          <w:p w14:paraId="437202F4">
            <w:pPr>
              <w:spacing w:line="360" w:lineRule="auto"/>
              <w:rPr>
                <w:rFonts w:ascii="宋体" w:hAnsi="宋体" w:cs="宋体"/>
                <w:sz w:val="24"/>
                <w:szCs w:val="24"/>
              </w:rPr>
            </w:pPr>
            <w:r>
              <w:rPr>
                <w:rFonts w:hint="eastAsia" w:ascii="宋体" w:hAnsi="宋体" w:cs="宋体"/>
                <w:sz w:val="24"/>
                <w:szCs w:val="24"/>
              </w:rPr>
              <w:t>清洁指示牌</w:t>
            </w:r>
          </w:p>
        </w:tc>
        <w:tc>
          <w:tcPr>
            <w:tcW w:w="1256" w:type="dxa"/>
            <w:tcBorders>
              <w:tl2br w:val="nil"/>
              <w:tr2bl w:val="nil"/>
            </w:tcBorders>
            <w:vAlign w:val="center"/>
          </w:tcPr>
          <w:p w14:paraId="1F23AA5B">
            <w:pPr>
              <w:spacing w:line="360" w:lineRule="auto"/>
              <w:jc w:val="center"/>
              <w:rPr>
                <w:rFonts w:ascii="宋体" w:hAnsi="宋体" w:cs="宋体"/>
                <w:sz w:val="24"/>
                <w:szCs w:val="24"/>
              </w:rPr>
            </w:pPr>
            <w:r>
              <w:rPr>
                <w:rFonts w:hint="eastAsia" w:ascii="宋体" w:hAnsi="宋体" w:cs="宋体"/>
                <w:sz w:val="24"/>
                <w:szCs w:val="24"/>
              </w:rPr>
              <w:t>2次/周</w:t>
            </w:r>
          </w:p>
        </w:tc>
        <w:tc>
          <w:tcPr>
            <w:tcW w:w="2314" w:type="dxa"/>
            <w:tcBorders>
              <w:tl2br w:val="nil"/>
              <w:tr2bl w:val="nil"/>
            </w:tcBorders>
            <w:vAlign w:val="center"/>
          </w:tcPr>
          <w:p w14:paraId="23181F5B">
            <w:pPr>
              <w:spacing w:line="360" w:lineRule="auto"/>
              <w:rPr>
                <w:rFonts w:ascii="宋体" w:hAnsi="宋体" w:cs="宋体"/>
                <w:sz w:val="24"/>
                <w:szCs w:val="24"/>
              </w:rPr>
            </w:pPr>
          </w:p>
        </w:tc>
      </w:tr>
      <w:tr w14:paraId="1714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1BDF5FD8">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4D3F1F6C">
            <w:pPr>
              <w:widowControl/>
              <w:spacing w:line="360" w:lineRule="auto"/>
              <w:jc w:val="center"/>
              <w:rPr>
                <w:rFonts w:ascii="宋体" w:hAnsi="宋体" w:cs="宋体"/>
                <w:sz w:val="24"/>
                <w:szCs w:val="24"/>
              </w:rPr>
            </w:pPr>
          </w:p>
        </w:tc>
        <w:tc>
          <w:tcPr>
            <w:tcW w:w="3549" w:type="dxa"/>
            <w:tcBorders>
              <w:tl2br w:val="nil"/>
              <w:tr2bl w:val="nil"/>
            </w:tcBorders>
            <w:vAlign w:val="center"/>
          </w:tcPr>
          <w:p w14:paraId="2F65B09D">
            <w:pPr>
              <w:spacing w:line="360" w:lineRule="auto"/>
              <w:rPr>
                <w:rFonts w:ascii="宋体" w:hAnsi="宋体" w:cs="宋体"/>
                <w:sz w:val="24"/>
                <w:szCs w:val="24"/>
              </w:rPr>
            </w:pPr>
            <w:r>
              <w:rPr>
                <w:rFonts w:hint="eastAsia" w:ascii="宋体" w:hAnsi="宋体" w:cs="宋体"/>
                <w:sz w:val="24"/>
                <w:szCs w:val="24"/>
              </w:rPr>
              <w:t>空调口</w:t>
            </w:r>
          </w:p>
        </w:tc>
        <w:tc>
          <w:tcPr>
            <w:tcW w:w="1256" w:type="dxa"/>
            <w:tcBorders>
              <w:tl2br w:val="nil"/>
              <w:tr2bl w:val="nil"/>
            </w:tcBorders>
            <w:vAlign w:val="center"/>
          </w:tcPr>
          <w:p w14:paraId="2F302C90">
            <w:pPr>
              <w:spacing w:line="360" w:lineRule="auto"/>
              <w:jc w:val="center"/>
              <w:rPr>
                <w:rFonts w:ascii="宋体" w:hAnsi="宋体" w:cs="宋体"/>
                <w:sz w:val="24"/>
                <w:szCs w:val="24"/>
              </w:rPr>
            </w:pPr>
            <w:r>
              <w:rPr>
                <w:rFonts w:hint="eastAsia" w:ascii="宋体" w:hAnsi="宋体" w:cs="宋体"/>
                <w:sz w:val="24"/>
                <w:szCs w:val="24"/>
              </w:rPr>
              <w:t>1次/月</w:t>
            </w:r>
          </w:p>
        </w:tc>
        <w:tc>
          <w:tcPr>
            <w:tcW w:w="2314" w:type="dxa"/>
            <w:tcBorders>
              <w:tl2br w:val="nil"/>
              <w:tr2bl w:val="nil"/>
            </w:tcBorders>
            <w:vAlign w:val="center"/>
          </w:tcPr>
          <w:p w14:paraId="6A1223F7">
            <w:pPr>
              <w:spacing w:line="360" w:lineRule="auto"/>
              <w:rPr>
                <w:rFonts w:ascii="宋体" w:hAnsi="宋体" w:cs="宋体"/>
                <w:sz w:val="24"/>
                <w:szCs w:val="24"/>
              </w:rPr>
            </w:pPr>
          </w:p>
        </w:tc>
      </w:tr>
      <w:tr w14:paraId="10B6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20B4DC79">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694801CB">
            <w:pPr>
              <w:widowControl/>
              <w:spacing w:line="360" w:lineRule="auto"/>
              <w:jc w:val="center"/>
              <w:rPr>
                <w:rFonts w:ascii="宋体" w:hAnsi="宋体" w:cs="宋体"/>
                <w:sz w:val="24"/>
                <w:szCs w:val="24"/>
              </w:rPr>
            </w:pPr>
          </w:p>
        </w:tc>
        <w:tc>
          <w:tcPr>
            <w:tcW w:w="3549" w:type="dxa"/>
            <w:tcBorders>
              <w:tl2br w:val="nil"/>
              <w:tr2bl w:val="nil"/>
            </w:tcBorders>
            <w:vAlign w:val="center"/>
          </w:tcPr>
          <w:p w14:paraId="52F5BA8B">
            <w:pPr>
              <w:spacing w:line="360" w:lineRule="auto"/>
              <w:rPr>
                <w:rFonts w:ascii="宋体" w:hAnsi="宋体" w:cs="宋体"/>
                <w:sz w:val="24"/>
                <w:szCs w:val="24"/>
              </w:rPr>
            </w:pPr>
            <w:r>
              <w:rPr>
                <w:rFonts w:hint="eastAsia" w:ascii="宋体" w:hAnsi="宋体" w:cs="宋体"/>
                <w:sz w:val="24"/>
                <w:szCs w:val="24"/>
              </w:rPr>
              <w:t>灯具除尘</w:t>
            </w:r>
          </w:p>
        </w:tc>
        <w:tc>
          <w:tcPr>
            <w:tcW w:w="1256" w:type="dxa"/>
            <w:tcBorders>
              <w:tl2br w:val="nil"/>
              <w:tr2bl w:val="nil"/>
            </w:tcBorders>
            <w:vAlign w:val="center"/>
          </w:tcPr>
          <w:p w14:paraId="6160FFE5">
            <w:pPr>
              <w:spacing w:line="360" w:lineRule="auto"/>
              <w:jc w:val="center"/>
              <w:rPr>
                <w:rFonts w:ascii="宋体" w:hAnsi="宋体" w:cs="宋体"/>
                <w:sz w:val="24"/>
                <w:szCs w:val="24"/>
              </w:rPr>
            </w:pPr>
            <w:r>
              <w:rPr>
                <w:rFonts w:hint="eastAsia" w:ascii="宋体" w:hAnsi="宋体" w:cs="宋体"/>
                <w:sz w:val="24"/>
                <w:szCs w:val="24"/>
              </w:rPr>
              <w:t>1次/2月</w:t>
            </w:r>
          </w:p>
        </w:tc>
        <w:tc>
          <w:tcPr>
            <w:tcW w:w="2314" w:type="dxa"/>
            <w:tcBorders>
              <w:tl2br w:val="nil"/>
              <w:tr2bl w:val="nil"/>
            </w:tcBorders>
            <w:vAlign w:val="center"/>
          </w:tcPr>
          <w:p w14:paraId="458BB188">
            <w:pPr>
              <w:spacing w:line="360" w:lineRule="auto"/>
              <w:rPr>
                <w:rFonts w:ascii="宋体" w:hAnsi="宋体" w:cs="宋体"/>
                <w:sz w:val="24"/>
                <w:szCs w:val="24"/>
              </w:rPr>
            </w:pPr>
          </w:p>
        </w:tc>
      </w:tr>
      <w:tr w14:paraId="3D82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21C9D39D">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36151413">
            <w:pPr>
              <w:widowControl/>
              <w:spacing w:line="360" w:lineRule="auto"/>
              <w:jc w:val="center"/>
              <w:rPr>
                <w:rFonts w:ascii="宋体" w:hAnsi="宋体" w:cs="宋体"/>
                <w:sz w:val="24"/>
                <w:szCs w:val="24"/>
              </w:rPr>
            </w:pPr>
          </w:p>
        </w:tc>
        <w:tc>
          <w:tcPr>
            <w:tcW w:w="3549" w:type="dxa"/>
            <w:tcBorders>
              <w:tl2br w:val="nil"/>
              <w:tr2bl w:val="nil"/>
            </w:tcBorders>
            <w:vAlign w:val="center"/>
          </w:tcPr>
          <w:p w14:paraId="1FA2BA13">
            <w:pPr>
              <w:spacing w:line="360" w:lineRule="auto"/>
              <w:rPr>
                <w:rFonts w:ascii="宋体" w:hAnsi="宋体" w:cs="宋体"/>
                <w:sz w:val="24"/>
                <w:szCs w:val="24"/>
              </w:rPr>
            </w:pPr>
            <w:r>
              <w:rPr>
                <w:rFonts w:hint="eastAsia" w:ascii="宋体" w:hAnsi="宋体" w:cs="宋体"/>
                <w:sz w:val="24"/>
                <w:szCs w:val="24"/>
              </w:rPr>
              <w:t>公共区域玻璃及玻璃门（清洗）</w:t>
            </w:r>
          </w:p>
        </w:tc>
        <w:tc>
          <w:tcPr>
            <w:tcW w:w="1256" w:type="dxa"/>
            <w:tcBorders>
              <w:tl2br w:val="nil"/>
              <w:tr2bl w:val="nil"/>
            </w:tcBorders>
            <w:vAlign w:val="center"/>
          </w:tcPr>
          <w:p w14:paraId="13914040">
            <w:pPr>
              <w:spacing w:line="360" w:lineRule="auto"/>
              <w:jc w:val="center"/>
              <w:rPr>
                <w:rFonts w:ascii="宋体" w:hAnsi="宋体" w:cs="宋体"/>
                <w:sz w:val="24"/>
                <w:szCs w:val="24"/>
              </w:rPr>
            </w:pPr>
            <w:r>
              <w:rPr>
                <w:rFonts w:hint="eastAsia" w:ascii="宋体" w:hAnsi="宋体" w:cs="宋体"/>
                <w:sz w:val="24"/>
                <w:szCs w:val="24"/>
              </w:rPr>
              <w:t>1次/月</w:t>
            </w:r>
          </w:p>
        </w:tc>
        <w:tc>
          <w:tcPr>
            <w:tcW w:w="2314" w:type="dxa"/>
            <w:tcBorders>
              <w:tl2br w:val="nil"/>
              <w:tr2bl w:val="nil"/>
            </w:tcBorders>
            <w:vAlign w:val="center"/>
          </w:tcPr>
          <w:p w14:paraId="53CA6604">
            <w:pPr>
              <w:spacing w:line="360" w:lineRule="auto"/>
              <w:rPr>
                <w:rFonts w:ascii="宋体" w:hAnsi="宋体" w:cs="宋体"/>
                <w:sz w:val="24"/>
                <w:szCs w:val="24"/>
              </w:rPr>
            </w:pPr>
          </w:p>
        </w:tc>
      </w:tr>
      <w:tr w14:paraId="047F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4E2A3545">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2181AB59">
            <w:pPr>
              <w:widowControl/>
              <w:spacing w:line="360" w:lineRule="auto"/>
              <w:jc w:val="center"/>
              <w:rPr>
                <w:rFonts w:ascii="宋体" w:hAnsi="宋体" w:cs="宋体"/>
                <w:sz w:val="24"/>
                <w:szCs w:val="24"/>
              </w:rPr>
            </w:pPr>
          </w:p>
        </w:tc>
        <w:tc>
          <w:tcPr>
            <w:tcW w:w="3549" w:type="dxa"/>
            <w:tcBorders>
              <w:tl2br w:val="nil"/>
              <w:tr2bl w:val="nil"/>
            </w:tcBorders>
            <w:vAlign w:val="center"/>
          </w:tcPr>
          <w:p w14:paraId="44EC634E">
            <w:pPr>
              <w:spacing w:line="360" w:lineRule="auto"/>
              <w:rPr>
                <w:rFonts w:ascii="宋体" w:hAnsi="宋体" w:cs="宋体"/>
                <w:sz w:val="24"/>
                <w:szCs w:val="24"/>
              </w:rPr>
            </w:pPr>
            <w:r>
              <w:rPr>
                <w:rFonts w:hint="eastAsia" w:ascii="宋体" w:hAnsi="宋体" w:cs="宋体"/>
                <w:sz w:val="24"/>
                <w:szCs w:val="24"/>
              </w:rPr>
              <w:t>地垫（清洗）</w:t>
            </w:r>
          </w:p>
        </w:tc>
        <w:tc>
          <w:tcPr>
            <w:tcW w:w="1256" w:type="dxa"/>
            <w:tcBorders>
              <w:tl2br w:val="nil"/>
              <w:tr2bl w:val="nil"/>
            </w:tcBorders>
            <w:vAlign w:val="center"/>
          </w:tcPr>
          <w:p w14:paraId="7AB8AA43">
            <w:pPr>
              <w:spacing w:line="360" w:lineRule="auto"/>
              <w:jc w:val="center"/>
              <w:rPr>
                <w:rFonts w:ascii="宋体" w:hAnsi="宋体" w:cs="宋体"/>
                <w:sz w:val="24"/>
                <w:szCs w:val="24"/>
              </w:rPr>
            </w:pPr>
            <w:r>
              <w:rPr>
                <w:rFonts w:hint="eastAsia" w:ascii="宋体" w:hAnsi="宋体" w:cs="宋体"/>
                <w:sz w:val="24"/>
                <w:szCs w:val="24"/>
              </w:rPr>
              <w:t>1次/周</w:t>
            </w:r>
          </w:p>
        </w:tc>
        <w:tc>
          <w:tcPr>
            <w:tcW w:w="2314" w:type="dxa"/>
            <w:tcBorders>
              <w:tl2br w:val="nil"/>
              <w:tr2bl w:val="nil"/>
            </w:tcBorders>
            <w:vAlign w:val="center"/>
          </w:tcPr>
          <w:p w14:paraId="52947012">
            <w:pPr>
              <w:spacing w:line="360" w:lineRule="auto"/>
              <w:rPr>
                <w:rFonts w:ascii="宋体" w:hAnsi="宋体" w:cs="宋体"/>
                <w:sz w:val="24"/>
                <w:szCs w:val="24"/>
              </w:rPr>
            </w:pPr>
          </w:p>
        </w:tc>
      </w:tr>
      <w:tr w14:paraId="55D7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3EE6B237">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0224D935">
            <w:pPr>
              <w:widowControl/>
              <w:spacing w:line="360" w:lineRule="auto"/>
              <w:jc w:val="center"/>
              <w:rPr>
                <w:rFonts w:ascii="宋体" w:hAnsi="宋体" w:cs="宋体"/>
                <w:sz w:val="24"/>
                <w:szCs w:val="24"/>
              </w:rPr>
            </w:pPr>
          </w:p>
        </w:tc>
        <w:tc>
          <w:tcPr>
            <w:tcW w:w="3549" w:type="dxa"/>
            <w:tcBorders>
              <w:tl2br w:val="nil"/>
              <w:tr2bl w:val="nil"/>
            </w:tcBorders>
            <w:vAlign w:val="center"/>
          </w:tcPr>
          <w:p w14:paraId="709E0283">
            <w:pPr>
              <w:spacing w:line="360" w:lineRule="auto"/>
              <w:rPr>
                <w:rFonts w:ascii="宋体" w:hAnsi="宋体" w:cs="宋体"/>
                <w:sz w:val="24"/>
                <w:szCs w:val="24"/>
              </w:rPr>
            </w:pPr>
            <w:r>
              <w:rPr>
                <w:rFonts w:hint="eastAsia" w:ascii="宋体" w:hAnsi="宋体" w:cs="宋体"/>
                <w:sz w:val="24"/>
                <w:szCs w:val="24"/>
              </w:rPr>
              <w:t>地面清洗</w:t>
            </w:r>
          </w:p>
        </w:tc>
        <w:tc>
          <w:tcPr>
            <w:tcW w:w="1256" w:type="dxa"/>
            <w:tcBorders>
              <w:tl2br w:val="nil"/>
              <w:tr2bl w:val="nil"/>
            </w:tcBorders>
            <w:vAlign w:val="center"/>
          </w:tcPr>
          <w:p w14:paraId="7A877C09">
            <w:pPr>
              <w:spacing w:line="360" w:lineRule="auto"/>
              <w:jc w:val="center"/>
              <w:rPr>
                <w:rFonts w:ascii="宋体" w:hAnsi="宋体" w:cs="宋体"/>
                <w:sz w:val="24"/>
                <w:szCs w:val="24"/>
              </w:rPr>
            </w:pPr>
            <w:r>
              <w:rPr>
                <w:rFonts w:hint="eastAsia" w:ascii="宋体" w:hAnsi="宋体" w:cs="宋体"/>
                <w:sz w:val="24"/>
                <w:szCs w:val="24"/>
              </w:rPr>
              <w:t>1次/2月</w:t>
            </w:r>
          </w:p>
        </w:tc>
        <w:tc>
          <w:tcPr>
            <w:tcW w:w="2314" w:type="dxa"/>
            <w:tcBorders>
              <w:tl2br w:val="nil"/>
              <w:tr2bl w:val="nil"/>
            </w:tcBorders>
            <w:vAlign w:val="center"/>
          </w:tcPr>
          <w:p w14:paraId="3C5AEAB7">
            <w:pPr>
              <w:spacing w:line="360" w:lineRule="auto"/>
              <w:rPr>
                <w:rFonts w:ascii="宋体" w:hAnsi="宋体" w:cs="宋体"/>
                <w:sz w:val="24"/>
                <w:szCs w:val="24"/>
              </w:rPr>
            </w:pPr>
          </w:p>
        </w:tc>
      </w:tr>
      <w:tr w14:paraId="4025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59AC7F51">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32233D32">
            <w:pPr>
              <w:widowControl/>
              <w:spacing w:line="360" w:lineRule="auto"/>
              <w:jc w:val="center"/>
              <w:rPr>
                <w:rFonts w:ascii="宋体" w:hAnsi="宋体" w:cs="宋体"/>
                <w:sz w:val="24"/>
                <w:szCs w:val="24"/>
              </w:rPr>
            </w:pPr>
          </w:p>
        </w:tc>
        <w:tc>
          <w:tcPr>
            <w:tcW w:w="3549" w:type="dxa"/>
            <w:tcBorders>
              <w:tl2br w:val="nil"/>
              <w:tr2bl w:val="nil"/>
            </w:tcBorders>
            <w:vAlign w:val="center"/>
          </w:tcPr>
          <w:p w14:paraId="38B3BE6F">
            <w:pPr>
              <w:spacing w:line="360" w:lineRule="auto"/>
              <w:rPr>
                <w:rFonts w:ascii="宋体" w:hAnsi="宋体" w:cs="宋体"/>
                <w:sz w:val="24"/>
                <w:szCs w:val="24"/>
              </w:rPr>
            </w:pPr>
            <w:r>
              <w:rPr>
                <w:rFonts w:hint="eastAsia" w:ascii="宋体" w:hAnsi="宋体" w:cs="宋体"/>
                <w:sz w:val="24"/>
                <w:szCs w:val="24"/>
              </w:rPr>
              <w:t>内墙清洁</w:t>
            </w:r>
          </w:p>
        </w:tc>
        <w:tc>
          <w:tcPr>
            <w:tcW w:w="1256" w:type="dxa"/>
            <w:tcBorders>
              <w:tl2br w:val="nil"/>
              <w:tr2bl w:val="nil"/>
            </w:tcBorders>
            <w:vAlign w:val="center"/>
          </w:tcPr>
          <w:p w14:paraId="24FA6EA3">
            <w:pPr>
              <w:spacing w:line="360" w:lineRule="auto"/>
              <w:jc w:val="center"/>
              <w:rPr>
                <w:rFonts w:ascii="宋体" w:hAnsi="宋体" w:cs="宋体"/>
                <w:sz w:val="24"/>
                <w:szCs w:val="24"/>
              </w:rPr>
            </w:pPr>
            <w:r>
              <w:rPr>
                <w:rFonts w:hint="eastAsia" w:ascii="宋体" w:hAnsi="宋体" w:cs="宋体"/>
                <w:sz w:val="24"/>
                <w:szCs w:val="24"/>
              </w:rPr>
              <w:t>1次/季</w:t>
            </w:r>
          </w:p>
        </w:tc>
        <w:tc>
          <w:tcPr>
            <w:tcW w:w="2314" w:type="dxa"/>
            <w:tcBorders>
              <w:tl2br w:val="nil"/>
              <w:tr2bl w:val="nil"/>
            </w:tcBorders>
            <w:vAlign w:val="center"/>
          </w:tcPr>
          <w:p w14:paraId="2EF3FED7">
            <w:pPr>
              <w:spacing w:line="360" w:lineRule="auto"/>
              <w:rPr>
                <w:rFonts w:ascii="宋体" w:hAnsi="宋体" w:cs="宋体"/>
                <w:sz w:val="24"/>
                <w:szCs w:val="24"/>
              </w:rPr>
            </w:pPr>
          </w:p>
        </w:tc>
      </w:tr>
      <w:tr w14:paraId="0731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194AB92B">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5A422B13">
            <w:pPr>
              <w:widowControl/>
              <w:spacing w:line="360" w:lineRule="auto"/>
              <w:jc w:val="center"/>
              <w:rPr>
                <w:rFonts w:ascii="宋体" w:hAnsi="宋体" w:cs="宋体"/>
                <w:sz w:val="24"/>
                <w:szCs w:val="24"/>
              </w:rPr>
            </w:pPr>
          </w:p>
        </w:tc>
        <w:tc>
          <w:tcPr>
            <w:tcW w:w="3549" w:type="dxa"/>
            <w:tcBorders>
              <w:tl2br w:val="nil"/>
              <w:tr2bl w:val="nil"/>
            </w:tcBorders>
            <w:vAlign w:val="center"/>
          </w:tcPr>
          <w:p w14:paraId="7E026B61">
            <w:pPr>
              <w:spacing w:line="360" w:lineRule="auto"/>
              <w:rPr>
                <w:rFonts w:ascii="宋体" w:hAnsi="宋体" w:cs="宋体"/>
                <w:sz w:val="24"/>
                <w:szCs w:val="24"/>
              </w:rPr>
            </w:pPr>
            <w:r>
              <w:rPr>
                <w:rFonts w:hint="eastAsia" w:ascii="宋体" w:hAnsi="宋体" w:cs="宋体"/>
                <w:sz w:val="24"/>
                <w:szCs w:val="24"/>
              </w:rPr>
              <w:t>清洗烟灰缸及垃圾箱</w:t>
            </w:r>
          </w:p>
        </w:tc>
        <w:tc>
          <w:tcPr>
            <w:tcW w:w="1256" w:type="dxa"/>
            <w:tcBorders>
              <w:tl2br w:val="nil"/>
              <w:tr2bl w:val="nil"/>
            </w:tcBorders>
            <w:vAlign w:val="center"/>
          </w:tcPr>
          <w:p w14:paraId="4676AA96">
            <w:pPr>
              <w:spacing w:line="360" w:lineRule="auto"/>
              <w:jc w:val="center"/>
              <w:rPr>
                <w:rFonts w:ascii="宋体" w:hAnsi="宋体" w:cs="宋体"/>
                <w:sz w:val="24"/>
                <w:szCs w:val="24"/>
              </w:rPr>
            </w:pPr>
            <w:r>
              <w:rPr>
                <w:rFonts w:hint="eastAsia" w:ascii="宋体" w:hAnsi="宋体" w:cs="宋体"/>
                <w:sz w:val="24"/>
                <w:szCs w:val="24"/>
              </w:rPr>
              <w:t>1次/周</w:t>
            </w:r>
          </w:p>
        </w:tc>
        <w:tc>
          <w:tcPr>
            <w:tcW w:w="2314" w:type="dxa"/>
            <w:tcBorders>
              <w:tl2br w:val="nil"/>
              <w:tr2bl w:val="nil"/>
            </w:tcBorders>
            <w:vAlign w:val="center"/>
          </w:tcPr>
          <w:p w14:paraId="2D810043">
            <w:pPr>
              <w:spacing w:line="360" w:lineRule="auto"/>
              <w:rPr>
                <w:rFonts w:ascii="宋体" w:hAnsi="宋体" w:cs="宋体"/>
                <w:sz w:val="24"/>
                <w:szCs w:val="24"/>
              </w:rPr>
            </w:pPr>
          </w:p>
        </w:tc>
      </w:tr>
      <w:tr w14:paraId="085C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restart"/>
            <w:tcBorders>
              <w:tl2br w:val="nil"/>
              <w:tr2bl w:val="nil"/>
            </w:tcBorders>
            <w:vAlign w:val="center"/>
          </w:tcPr>
          <w:p w14:paraId="77CDD4B8">
            <w:pPr>
              <w:spacing w:line="360" w:lineRule="auto"/>
              <w:jc w:val="center"/>
              <w:rPr>
                <w:rFonts w:ascii="宋体" w:hAnsi="宋体" w:cs="宋体"/>
                <w:sz w:val="24"/>
                <w:szCs w:val="24"/>
              </w:rPr>
            </w:pPr>
            <w:r>
              <w:rPr>
                <w:rFonts w:hint="eastAsia" w:ascii="宋体" w:hAnsi="宋体" w:cs="宋体"/>
                <w:sz w:val="24"/>
                <w:szCs w:val="24"/>
              </w:rPr>
              <w:t>开</w:t>
            </w:r>
          </w:p>
          <w:p w14:paraId="77B01F6F">
            <w:pPr>
              <w:spacing w:line="360" w:lineRule="auto"/>
              <w:jc w:val="center"/>
              <w:rPr>
                <w:rFonts w:ascii="宋体" w:hAnsi="宋体" w:cs="宋体"/>
                <w:sz w:val="24"/>
                <w:szCs w:val="24"/>
              </w:rPr>
            </w:pPr>
            <w:r>
              <w:rPr>
                <w:rFonts w:hint="eastAsia" w:ascii="宋体" w:hAnsi="宋体" w:cs="宋体"/>
                <w:sz w:val="24"/>
                <w:szCs w:val="24"/>
              </w:rPr>
              <w:t>放</w:t>
            </w:r>
          </w:p>
          <w:p w14:paraId="4F2038CA">
            <w:pPr>
              <w:spacing w:line="360" w:lineRule="auto"/>
              <w:jc w:val="center"/>
              <w:rPr>
                <w:rFonts w:ascii="宋体" w:hAnsi="宋体" w:cs="宋体"/>
                <w:sz w:val="24"/>
                <w:szCs w:val="24"/>
              </w:rPr>
            </w:pPr>
            <w:r>
              <w:rPr>
                <w:rFonts w:hint="eastAsia" w:ascii="宋体" w:hAnsi="宋体" w:cs="宋体"/>
                <w:sz w:val="24"/>
                <w:szCs w:val="24"/>
              </w:rPr>
              <w:t>办</w:t>
            </w:r>
          </w:p>
          <w:p w14:paraId="59F859CD">
            <w:pPr>
              <w:spacing w:line="360" w:lineRule="auto"/>
              <w:jc w:val="center"/>
              <w:rPr>
                <w:rFonts w:ascii="宋体" w:hAnsi="宋体" w:cs="宋体"/>
                <w:sz w:val="24"/>
                <w:szCs w:val="24"/>
              </w:rPr>
            </w:pPr>
            <w:r>
              <w:rPr>
                <w:rFonts w:hint="eastAsia" w:ascii="宋体" w:hAnsi="宋体" w:cs="宋体"/>
                <w:sz w:val="24"/>
                <w:szCs w:val="24"/>
              </w:rPr>
              <w:t>公</w:t>
            </w:r>
          </w:p>
          <w:p w14:paraId="3C1BCBDA">
            <w:pPr>
              <w:spacing w:line="360" w:lineRule="auto"/>
              <w:jc w:val="center"/>
              <w:rPr>
                <w:rFonts w:ascii="宋体" w:hAnsi="宋体" w:cs="宋体"/>
                <w:sz w:val="24"/>
                <w:szCs w:val="24"/>
              </w:rPr>
            </w:pPr>
            <w:r>
              <w:rPr>
                <w:rFonts w:hint="eastAsia" w:ascii="宋体" w:hAnsi="宋体" w:cs="宋体"/>
                <w:sz w:val="24"/>
                <w:szCs w:val="24"/>
              </w:rPr>
              <w:t>室</w:t>
            </w:r>
          </w:p>
        </w:tc>
        <w:tc>
          <w:tcPr>
            <w:tcW w:w="1806" w:type="dxa"/>
            <w:vMerge w:val="restart"/>
            <w:tcBorders>
              <w:tl2br w:val="nil"/>
              <w:tr2bl w:val="nil"/>
            </w:tcBorders>
            <w:vAlign w:val="center"/>
          </w:tcPr>
          <w:p w14:paraId="1D12E553">
            <w:pPr>
              <w:spacing w:line="360" w:lineRule="auto"/>
              <w:jc w:val="center"/>
              <w:rPr>
                <w:rFonts w:ascii="宋体" w:hAnsi="宋体" w:cs="宋体"/>
                <w:sz w:val="24"/>
                <w:szCs w:val="24"/>
              </w:rPr>
            </w:pPr>
            <w:r>
              <w:rPr>
                <w:rFonts w:hint="eastAsia" w:ascii="宋体" w:hAnsi="宋体" w:cs="宋体"/>
                <w:sz w:val="24"/>
                <w:szCs w:val="24"/>
              </w:rPr>
              <w:t>日常清洁</w:t>
            </w:r>
          </w:p>
        </w:tc>
        <w:tc>
          <w:tcPr>
            <w:tcW w:w="3549" w:type="dxa"/>
            <w:tcBorders>
              <w:tl2br w:val="nil"/>
              <w:tr2bl w:val="nil"/>
            </w:tcBorders>
            <w:vAlign w:val="center"/>
          </w:tcPr>
          <w:p w14:paraId="07BA038F">
            <w:pPr>
              <w:spacing w:line="360" w:lineRule="auto"/>
              <w:rPr>
                <w:rFonts w:ascii="宋体" w:hAnsi="宋体" w:cs="宋体"/>
                <w:sz w:val="24"/>
                <w:szCs w:val="24"/>
              </w:rPr>
            </w:pPr>
            <w:r>
              <w:rPr>
                <w:rFonts w:hint="eastAsia" w:ascii="宋体" w:hAnsi="宋体" w:cs="宋体"/>
                <w:sz w:val="24"/>
                <w:szCs w:val="24"/>
              </w:rPr>
              <w:t>地面吸尘</w:t>
            </w:r>
          </w:p>
        </w:tc>
        <w:tc>
          <w:tcPr>
            <w:tcW w:w="1256" w:type="dxa"/>
            <w:tcBorders>
              <w:tl2br w:val="nil"/>
              <w:tr2bl w:val="nil"/>
            </w:tcBorders>
            <w:vAlign w:val="center"/>
          </w:tcPr>
          <w:p w14:paraId="35AC5622">
            <w:pPr>
              <w:spacing w:line="360" w:lineRule="auto"/>
              <w:jc w:val="center"/>
              <w:rPr>
                <w:rFonts w:ascii="宋体" w:hAnsi="宋体" w:cs="宋体"/>
                <w:sz w:val="24"/>
                <w:szCs w:val="24"/>
              </w:rPr>
            </w:pPr>
            <w:r>
              <w:rPr>
                <w:rFonts w:hint="eastAsia" w:ascii="宋体" w:hAnsi="宋体" w:cs="宋体"/>
                <w:sz w:val="24"/>
                <w:szCs w:val="24"/>
              </w:rPr>
              <w:t>1次/3日</w:t>
            </w:r>
          </w:p>
        </w:tc>
        <w:tc>
          <w:tcPr>
            <w:tcW w:w="2314" w:type="dxa"/>
            <w:tcBorders>
              <w:tl2br w:val="nil"/>
              <w:tr2bl w:val="nil"/>
            </w:tcBorders>
            <w:vAlign w:val="center"/>
          </w:tcPr>
          <w:p w14:paraId="78D5EE71">
            <w:pPr>
              <w:spacing w:line="360" w:lineRule="auto"/>
              <w:rPr>
                <w:rFonts w:ascii="宋体" w:hAnsi="宋体" w:cs="宋体"/>
                <w:sz w:val="24"/>
                <w:szCs w:val="24"/>
              </w:rPr>
            </w:pPr>
            <w:r>
              <w:rPr>
                <w:rFonts w:hint="eastAsia" w:ascii="宋体" w:hAnsi="宋体" w:cs="宋体"/>
                <w:sz w:val="24"/>
                <w:szCs w:val="24"/>
              </w:rPr>
              <w:t>地面清洁无污物</w:t>
            </w:r>
          </w:p>
        </w:tc>
      </w:tr>
      <w:tr w14:paraId="0F64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6876A967">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292DBEB8">
            <w:pPr>
              <w:widowControl/>
              <w:spacing w:line="360" w:lineRule="auto"/>
              <w:rPr>
                <w:rFonts w:ascii="宋体" w:hAnsi="宋体" w:cs="宋体"/>
                <w:sz w:val="24"/>
                <w:szCs w:val="24"/>
              </w:rPr>
            </w:pPr>
          </w:p>
        </w:tc>
        <w:tc>
          <w:tcPr>
            <w:tcW w:w="3549" w:type="dxa"/>
            <w:tcBorders>
              <w:tl2br w:val="nil"/>
              <w:tr2bl w:val="nil"/>
            </w:tcBorders>
            <w:vAlign w:val="center"/>
          </w:tcPr>
          <w:p w14:paraId="3F46BC6B">
            <w:pPr>
              <w:spacing w:line="360" w:lineRule="auto"/>
              <w:rPr>
                <w:rFonts w:ascii="宋体" w:hAnsi="宋体" w:cs="宋体"/>
                <w:sz w:val="24"/>
                <w:szCs w:val="24"/>
              </w:rPr>
            </w:pPr>
            <w:r>
              <w:rPr>
                <w:rFonts w:hint="eastAsia" w:ascii="宋体" w:hAnsi="宋体" w:cs="宋体"/>
                <w:sz w:val="24"/>
                <w:szCs w:val="24"/>
              </w:rPr>
              <w:t>办公柜擦拭</w:t>
            </w:r>
          </w:p>
        </w:tc>
        <w:tc>
          <w:tcPr>
            <w:tcW w:w="1256" w:type="dxa"/>
            <w:tcBorders>
              <w:tl2br w:val="nil"/>
              <w:tr2bl w:val="nil"/>
            </w:tcBorders>
            <w:vAlign w:val="center"/>
          </w:tcPr>
          <w:p w14:paraId="3500541F">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1EEFC5F6">
            <w:pPr>
              <w:spacing w:line="360" w:lineRule="auto"/>
              <w:rPr>
                <w:rFonts w:ascii="宋体" w:hAnsi="宋体" w:cs="宋体"/>
                <w:sz w:val="24"/>
                <w:szCs w:val="24"/>
              </w:rPr>
            </w:pPr>
            <w:r>
              <w:rPr>
                <w:rFonts w:hint="eastAsia" w:ascii="宋体" w:hAnsi="宋体" w:cs="宋体"/>
                <w:sz w:val="24"/>
                <w:szCs w:val="24"/>
              </w:rPr>
              <w:t>无尘、无污迹</w:t>
            </w:r>
          </w:p>
        </w:tc>
      </w:tr>
      <w:tr w14:paraId="6E6B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5DE514AD">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64484777">
            <w:pPr>
              <w:widowControl/>
              <w:spacing w:line="360" w:lineRule="auto"/>
              <w:rPr>
                <w:rFonts w:ascii="宋体" w:hAnsi="宋体" w:cs="宋体"/>
                <w:sz w:val="24"/>
                <w:szCs w:val="24"/>
              </w:rPr>
            </w:pPr>
          </w:p>
        </w:tc>
        <w:tc>
          <w:tcPr>
            <w:tcW w:w="3549" w:type="dxa"/>
            <w:tcBorders>
              <w:tl2br w:val="nil"/>
              <w:tr2bl w:val="nil"/>
            </w:tcBorders>
            <w:vAlign w:val="center"/>
          </w:tcPr>
          <w:p w14:paraId="7269AD8C">
            <w:pPr>
              <w:spacing w:line="360" w:lineRule="auto"/>
              <w:rPr>
                <w:rFonts w:ascii="宋体" w:hAnsi="宋体" w:cs="宋体"/>
                <w:sz w:val="24"/>
                <w:szCs w:val="24"/>
              </w:rPr>
            </w:pPr>
            <w:r>
              <w:rPr>
                <w:rFonts w:hint="eastAsia" w:ascii="宋体" w:hAnsi="宋体" w:cs="宋体"/>
                <w:sz w:val="24"/>
                <w:szCs w:val="24"/>
              </w:rPr>
              <w:t>窗台擦拭</w:t>
            </w:r>
          </w:p>
        </w:tc>
        <w:tc>
          <w:tcPr>
            <w:tcW w:w="1256" w:type="dxa"/>
            <w:tcBorders>
              <w:tl2br w:val="nil"/>
              <w:tr2bl w:val="nil"/>
            </w:tcBorders>
            <w:vAlign w:val="center"/>
          </w:tcPr>
          <w:p w14:paraId="2C282459">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25787D7C">
            <w:pPr>
              <w:spacing w:line="360" w:lineRule="auto"/>
              <w:rPr>
                <w:rFonts w:ascii="宋体" w:hAnsi="宋体" w:cs="宋体"/>
                <w:sz w:val="24"/>
                <w:szCs w:val="24"/>
              </w:rPr>
            </w:pPr>
            <w:r>
              <w:rPr>
                <w:rFonts w:hint="eastAsia" w:ascii="宋体" w:hAnsi="宋体" w:cs="宋体"/>
                <w:sz w:val="24"/>
                <w:szCs w:val="24"/>
              </w:rPr>
              <w:t>无尘、无污迹</w:t>
            </w:r>
          </w:p>
        </w:tc>
      </w:tr>
      <w:tr w14:paraId="5D65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5B6DAF6A">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19CFD055">
            <w:pPr>
              <w:widowControl/>
              <w:spacing w:line="360" w:lineRule="auto"/>
              <w:rPr>
                <w:rFonts w:ascii="宋体" w:hAnsi="宋体" w:cs="宋体"/>
                <w:sz w:val="24"/>
                <w:szCs w:val="24"/>
              </w:rPr>
            </w:pPr>
          </w:p>
        </w:tc>
        <w:tc>
          <w:tcPr>
            <w:tcW w:w="3549" w:type="dxa"/>
            <w:tcBorders>
              <w:tl2br w:val="nil"/>
              <w:tr2bl w:val="nil"/>
            </w:tcBorders>
            <w:vAlign w:val="center"/>
          </w:tcPr>
          <w:p w14:paraId="6E1A7686">
            <w:pPr>
              <w:spacing w:line="360" w:lineRule="auto"/>
              <w:rPr>
                <w:rFonts w:ascii="宋体" w:hAnsi="宋体" w:cs="宋体"/>
                <w:sz w:val="24"/>
                <w:szCs w:val="24"/>
              </w:rPr>
            </w:pPr>
            <w:r>
              <w:rPr>
                <w:rFonts w:hint="eastAsia" w:ascii="宋体" w:hAnsi="宋体" w:cs="宋体"/>
                <w:sz w:val="24"/>
                <w:szCs w:val="24"/>
              </w:rPr>
              <w:t>垃圾清理</w:t>
            </w:r>
          </w:p>
        </w:tc>
        <w:tc>
          <w:tcPr>
            <w:tcW w:w="1256" w:type="dxa"/>
            <w:tcBorders>
              <w:tl2br w:val="nil"/>
              <w:tr2bl w:val="nil"/>
            </w:tcBorders>
            <w:vAlign w:val="center"/>
          </w:tcPr>
          <w:p w14:paraId="16272978">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24EDC005">
            <w:pPr>
              <w:spacing w:line="360" w:lineRule="auto"/>
              <w:rPr>
                <w:rFonts w:ascii="宋体" w:hAnsi="宋体" w:cs="宋体"/>
                <w:sz w:val="24"/>
                <w:szCs w:val="24"/>
              </w:rPr>
            </w:pPr>
            <w:r>
              <w:rPr>
                <w:rFonts w:hint="eastAsia" w:ascii="宋体" w:hAnsi="宋体" w:cs="宋体"/>
                <w:sz w:val="24"/>
                <w:szCs w:val="24"/>
              </w:rPr>
              <w:t>及时</w:t>
            </w:r>
          </w:p>
        </w:tc>
      </w:tr>
      <w:tr w14:paraId="43B6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5623937B">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15A3BED5">
            <w:pPr>
              <w:widowControl/>
              <w:spacing w:line="360" w:lineRule="auto"/>
              <w:rPr>
                <w:rFonts w:ascii="宋体" w:hAnsi="宋体" w:cs="宋体"/>
                <w:sz w:val="24"/>
                <w:szCs w:val="24"/>
              </w:rPr>
            </w:pPr>
          </w:p>
        </w:tc>
        <w:tc>
          <w:tcPr>
            <w:tcW w:w="3549" w:type="dxa"/>
            <w:tcBorders>
              <w:tl2br w:val="nil"/>
              <w:tr2bl w:val="nil"/>
            </w:tcBorders>
            <w:vAlign w:val="center"/>
          </w:tcPr>
          <w:p w14:paraId="208038EF">
            <w:pPr>
              <w:spacing w:line="360" w:lineRule="auto"/>
              <w:rPr>
                <w:rFonts w:ascii="宋体" w:hAnsi="宋体" w:cs="宋体"/>
                <w:sz w:val="24"/>
                <w:szCs w:val="24"/>
              </w:rPr>
            </w:pPr>
            <w:r>
              <w:rPr>
                <w:rFonts w:hint="eastAsia" w:ascii="宋体" w:hAnsi="宋体" w:cs="宋体"/>
                <w:sz w:val="24"/>
                <w:szCs w:val="24"/>
              </w:rPr>
              <w:t>玻璃门及不锈钢擦拭</w:t>
            </w:r>
          </w:p>
        </w:tc>
        <w:tc>
          <w:tcPr>
            <w:tcW w:w="1256" w:type="dxa"/>
            <w:tcBorders>
              <w:tl2br w:val="nil"/>
              <w:tr2bl w:val="nil"/>
            </w:tcBorders>
            <w:vAlign w:val="center"/>
          </w:tcPr>
          <w:p w14:paraId="37C9661F">
            <w:pPr>
              <w:spacing w:line="360" w:lineRule="auto"/>
              <w:jc w:val="center"/>
              <w:rPr>
                <w:rFonts w:ascii="宋体" w:hAnsi="宋体" w:cs="宋体"/>
                <w:sz w:val="24"/>
                <w:szCs w:val="24"/>
              </w:rPr>
            </w:pPr>
            <w:r>
              <w:rPr>
                <w:rFonts w:hint="eastAsia" w:ascii="宋体" w:hAnsi="宋体" w:cs="宋体"/>
                <w:sz w:val="24"/>
                <w:szCs w:val="24"/>
              </w:rPr>
              <w:t>不断巡视</w:t>
            </w:r>
          </w:p>
        </w:tc>
        <w:tc>
          <w:tcPr>
            <w:tcW w:w="2314" w:type="dxa"/>
            <w:tcBorders>
              <w:tl2br w:val="nil"/>
              <w:tr2bl w:val="nil"/>
            </w:tcBorders>
            <w:vAlign w:val="center"/>
          </w:tcPr>
          <w:p w14:paraId="585BF530">
            <w:pPr>
              <w:spacing w:line="360" w:lineRule="auto"/>
              <w:rPr>
                <w:rFonts w:ascii="宋体" w:hAnsi="宋体" w:cs="宋体"/>
                <w:sz w:val="24"/>
                <w:szCs w:val="24"/>
              </w:rPr>
            </w:pPr>
            <w:r>
              <w:rPr>
                <w:rFonts w:hint="eastAsia" w:ascii="宋体" w:hAnsi="宋体" w:cs="宋体"/>
                <w:sz w:val="24"/>
                <w:szCs w:val="24"/>
              </w:rPr>
              <w:t>光亮无污渍</w:t>
            </w:r>
          </w:p>
        </w:tc>
      </w:tr>
      <w:tr w14:paraId="5F7B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482A12F3">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1867446F">
            <w:pPr>
              <w:widowControl/>
              <w:spacing w:line="360" w:lineRule="auto"/>
              <w:rPr>
                <w:rFonts w:ascii="宋体" w:hAnsi="宋体" w:cs="宋体"/>
                <w:sz w:val="24"/>
                <w:szCs w:val="24"/>
              </w:rPr>
            </w:pPr>
          </w:p>
        </w:tc>
        <w:tc>
          <w:tcPr>
            <w:tcW w:w="3549" w:type="dxa"/>
            <w:tcBorders>
              <w:tl2br w:val="nil"/>
              <w:tr2bl w:val="nil"/>
            </w:tcBorders>
            <w:vAlign w:val="center"/>
          </w:tcPr>
          <w:p w14:paraId="6C96DED3">
            <w:pPr>
              <w:spacing w:line="360" w:lineRule="auto"/>
              <w:rPr>
                <w:rFonts w:ascii="宋体" w:hAnsi="宋体" w:cs="宋体"/>
                <w:sz w:val="24"/>
                <w:szCs w:val="24"/>
              </w:rPr>
            </w:pPr>
            <w:r>
              <w:rPr>
                <w:rFonts w:hint="eastAsia" w:ascii="宋体" w:hAnsi="宋体" w:cs="宋体"/>
                <w:sz w:val="24"/>
                <w:szCs w:val="24"/>
              </w:rPr>
              <w:t>消防器材擦拭</w:t>
            </w:r>
          </w:p>
        </w:tc>
        <w:tc>
          <w:tcPr>
            <w:tcW w:w="1256" w:type="dxa"/>
            <w:tcBorders>
              <w:tl2br w:val="nil"/>
              <w:tr2bl w:val="nil"/>
            </w:tcBorders>
            <w:vAlign w:val="center"/>
          </w:tcPr>
          <w:p w14:paraId="107630A1">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01EEAFDA">
            <w:pPr>
              <w:spacing w:line="360" w:lineRule="auto"/>
              <w:rPr>
                <w:rFonts w:ascii="宋体" w:hAnsi="宋体" w:cs="宋体"/>
                <w:sz w:val="24"/>
                <w:szCs w:val="24"/>
              </w:rPr>
            </w:pPr>
            <w:r>
              <w:rPr>
                <w:rFonts w:hint="eastAsia" w:ascii="宋体" w:hAnsi="宋体" w:cs="宋体"/>
                <w:sz w:val="24"/>
                <w:szCs w:val="24"/>
              </w:rPr>
              <w:t>无尘无污渍</w:t>
            </w:r>
          </w:p>
        </w:tc>
      </w:tr>
      <w:tr w14:paraId="157B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08653843">
            <w:pPr>
              <w:widowControl/>
              <w:spacing w:line="360" w:lineRule="auto"/>
              <w:rPr>
                <w:rFonts w:ascii="宋体" w:hAnsi="宋体" w:cs="宋体"/>
                <w:sz w:val="24"/>
                <w:szCs w:val="24"/>
              </w:rPr>
            </w:pPr>
          </w:p>
        </w:tc>
        <w:tc>
          <w:tcPr>
            <w:tcW w:w="1806" w:type="dxa"/>
            <w:vMerge w:val="restart"/>
            <w:tcBorders>
              <w:tl2br w:val="nil"/>
              <w:tr2bl w:val="nil"/>
            </w:tcBorders>
            <w:vAlign w:val="center"/>
          </w:tcPr>
          <w:p w14:paraId="06F43F9D">
            <w:pPr>
              <w:spacing w:line="360" w:lineRule="auto"/>
              <w:jc w:val="center"/>
              <w:rPr>
                <w:rFonts w:ascii="宋体" w:hAnsi="宋体" w:cs="宋体"/>
                <w:sz w:val="24"/>
                <w:szCs w:val="24"/>
              </w:rPr>
            </w:pPr>
            <w:r>
              <w:rPr>
                <w:rFonts w:hint="eastAsia" w:ascii="宋体" w:hAnsi="宋体" w:cs="宋体"/>
                <w:sz w:val="24"/>
                <w:szCs w:val="24"/>
              </w:rPr>
              <w:t>定期清洁</w:t>
            </w:r>
          </w:p>
          <w:p w14:paraId="42ADDDA3">
            <w:pPr>
              <w:spacing w:line="360" w:lineRule="auto"/>
              <w:jc w:val="center"/>
              <w:rPr>
                <w:rFonts w:ascii="宋体" w:hAnsi="宋体" w:cs="宋体"/>
                <w:sz w:val="24"/>
                <w:szCs w:val="24"/>
              </w:rPr>
            </w:pPr>
            <w:r>
              <w:rPr>
                <w:rFonts w:hint="eastAsia" w:ascii="宋体" w:hAnsi="宋体" w:cs="宋体"/>
                <w:sz w:val="24"/>
                <w:szCs w:val="24"/>
              </w:rPr>
              <w:t>（月间）</w:t>
            </w:r>
          </w:p>
        </w:tc>
        <w:tc>
          <w:tcPr>
            <w:tcW w:w="3549" w:type="dxa"/>
            <w:tcBorders>
              <w:tl2br w:val="nil"/>
              <w:tr2bl w:val="nil"/>
            </w:tcBorders>
            <w:vAlign w:val="center"/>
          </w:tcPr>
          <w:p w14:paraId="5A4C8931">
            <w:pPr>
              <w:spacing w:line="360" w:lineRule="auto"/>
              <w:rPr>
                <w:rFonts w:ascii="宋体" w:hAnsi="宋体" w:cs="宋体"/>
                <w:sz w:val="24"/>
                <w:szCs w:val="24"/>
              </w:rPr>
            </w:pPr>
            <w:r>
              <w:rPr>
                <w:rFonts w:hint="eastAsia" w:ascii="宋体" w:hAnsi="宋体" w:cs="宋体"/>
                <w:sz w:val="24"/>
                <w:szCs w:val="24"/>
              </w:rPr>
              <w:t>顶灯、壁灯、地灯清洁</w:t>
            </w:r>
          </w:p>
        </w:tc>
        <w:tc>
          <w:tcPr>
            <w:tcW w:w="1256" w:type="dxa"/>
            <w:tcBorders>
              <w:tl2br w:val="nil"/>
              <w:tr2bl w:val="nil"/>
            </w:tcBorders>
            <w:vAlign w:val="center"/>
          </w:tcPr>
          <w:p w14:paraId="114F600E">
            <w:pPr>
              <w:spacing w:line="360" w:lineRule="auto"/>
              <w:jc w:val="center"/>
              <w:rPr>
                <w:rFonts w:ascii="宋体" w:hAnsi="宋体" w:cs="宋体"/>
                <w:sz w:val="24"/>
                <w:szCs w:val="24"/>
              </w:rPr>
            </w:pPr>
            <w:r>
              <w:rPr>
                <w:rFonts w:hint="eastAsia" w:ascii="宋体" w:hAnsi="宋体" w:cs="宋体"/>
                <w:sz w:val="24"/>
                <w:szCs w:val="24"/>
              </w:rPr>
              <w:t>1次/2月</w:t>
            </w:r>
          </w:p>
        </w:tc>
        <w:tc>
          <w:tcPr>
            <w:tcW w:w="2314" w:type="dxa"/>
            <w:tcBorders>
              <w:tl2br w:val="nil"/>
              <w:tr2bl w:val="nil"/>
            </w:tcBorders>
            <w:vAlign w:val="center"/>
          </w:tcPr>
          <w:p w14:paraId="187CFB16">
            <w:pPr>
              <w:spacing w:line="360" w:lineRule="auto"/>
              <w:rPr>
                <w:rFonts w:ascii="宋体" w:hAnsi="宋体" w:cs="宋体"/>
                <w:sz w:val="24"/>
                <w:szCs w:val="24"/>
              </w:rPr>
            </w:pPr>
          </w:p>
        </w:tc>
      </w:tr>
      <w:tr w14:paraId="6B61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6EEABA93">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137B57C1">
            <w:pPr>
              <w:widowControl/>
              <w:spacing w:line="360" w:lineRule="auto"/>
              <w:rPr>
                <w:rFonts w:ascii="宋体" w:hAnsi="宋体" w:cs="宋体"/>
                <w:sz w:val="24"/>
                <w:szCs w:val="24"/>
              </w:rPr>
            </w:pPr>
          </w:p>
        </w:tc>
        <w:tc>
          <w:tcPr>
            <w:tcW w:w="3549" w:type="dxa"/>
            <w:tcBorders>
              <w:tl2br w:val="nil"/>
              <w:tr2bl w:val="nil"/>
            </w:tcBorders>
            <w:vAlign w:val="center"/>
          </w:tcPr>
          <w:p w14:paraId="65BB22A2">
            <w:pPr>
              <w:spacing w:line="360" w:lineRule="auto"/>
              <w:rPr>
                <w:rFonts w:ascii="宋体" w:hAnsi="宋体" w:cs="宋体"/>
                <w:sz w:val="24"/>
                <w:szCs w:val="24"/>
              </w:rPr>
            </w:pPr>
            <w:r>
              <w:rPr>
                <w:rFonts w:hint="eastAsia" w:ascii="宋体" w:hAnsi="宋体" w:cs="宋体"/>
                <w:sz w:val="24"/>
                <w:szCs w:val="24"/>
              </w:rPr>
              <w:t>地毯去渍</w:t>
            </w:r>
          </w:p>
        </w:tc>
        <w:tc>
          <w:tcPr>
            <w:tcW w:w="1256" w:type="dxa"/>
            <w:tcBorders>
              <w:tl2br w:val="nil"/>
              <w:tr2bl w:val="nil"/>
            </w:tcBorders>
            <w:vAlign w:val="center"/>
          </w:tcPr>
          <w:p w14:paraId="691B64B0">
            <w:pPr>
              <w:spacing w:line="360" w:lineRule="auto"/>
              <w:jc w:val="center"/>
              <w:rPr>
                <w:rFonts w:ascii="宋体" w:hAnsi="宋体" w:cs="宋体"/>
                <w:sz w:val="24"/>
                <w:szCs w:val="24"/>
              </w:rPr>
            </w:pPr>
            <w:r>
              <w:rPr>
                <w:rFonts w:hint="eastAsia" w:ascii="宋体" w:hAnsi="宋体" w:cs="宋体"/>
                <w:sz w:val="24"/>
                <w:szCs w:val="24"/>
              </w:rPr>
              <w:t>1次/月</w:t>
            </w:r>
          </w:p>
        </w:tc>
        <w:tc>
          <w:tcPr>
            <w:tcW w:w="2314" w:type="dxa"/>
            <w:tcBorders>
              <w:tl2br w:val="nil"/>
              <w:tr2bl w:val="nil"/>
            </w:tcBorders>
            <w:vAlign w:val="center"/>
          </w:tcPr>
          <w:p w14:paraId="36DE06BB">
            <w:pPr>
              <w:spacing w:line="360" w:lineRule="auto"/>
              <w:rPr>
                <w:rFonts w:ascii="宋体" w:hAnsi="宋体" w:cs="宋体"/>
                <w:sz w:val="24"/>
                <w:szCs w:val="24"/>
              </w:rPr>
            </w:pPr>
          </w:p>
        </w:tc>
      </w:tr>
      <w:tr w14:paraId="561C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0D2B16CC">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22727611">
            <w:pPr>
              <w:widowControl/>
              <w:spacing w:line="360" w:lineRule="auto"/>
              <w:rPr>
                <w:rFonts w:ascii="宋体" w:hAnsi="宋体" w:cs="宋体"/>
                <w:sz w:val="24"/>
                <w:szCs w:val="24"/>
              </w:rPr>
            </w:pPr>
          </w:p>
        </w:tc>
        <w:tc>
          <w:tcPr>
            <w:tcW w:w="3549" w:type="dxa"/>
            <w:tcBorders>
              <w:tl2br w:val="nil"/>
              <w:tr2bl w:val="nil"/>
            </w:tcBorders>
            <w:vAlign w:val="center"/>
          </w:tcPr>
          <w:p w14:paraId="1C5C4668">
            <w:pPr>
              <w:spacing w:line="360" w:lineRule="auto"/>
              <w:rPr>
                <w:rFonts w:ascii="宋体" w:hAnsi="宋体" w:cs="宋体"/>
                <w:sz w:val="24"/>
                <w:szCs w:val="24"/>
              </w:rPr>
            </w:pPr>
            <w:r>
              <w:rPr>
                <w:rFonts w:hint="eastAsia" w:ascii="宋体" w:hAnsi="宋体" w:cs="宋体"/>
                <w:sz w:val="24"/>
                <w:szCs w:val="24"/>
              </w:rPr>
              <w:t>电脑擦拭</w:t>
            </w:r>
          </w:p>
        </w:tc>
        <w:tc>
          <w:tcPr>
            <w:tcW w:w="1256" w:type="dxa"/>
            <w:tcBorders>
              <w:tl2br w:val="nil"/>
              <w:tr2bl w:val="nil"/>
            </w:tcBorders>
            <w:vAlign w:val="center"/>
          </w:tcPr>
          <w:p w14:paraId="7DEB3B65">
            <w:pPr>
              <w:spacing w:line="360" w:lineRule="auto"/>
              <w:jc w:val="center"/>
              <w:rPr>
                <w:rFonts w:ascii="宋体" w:hAnsi="宋体" w:cs="宋体"/>
                <w:sz w:val="24"/>
                <w:szCs w:val="24"/>
              </w:rPr>
            </w:pPr>
            <w:r>
              <w:rPr>
                <w:rFonts w:hint="eastAsia" w:ascii="宋体" w:hAnsi="宋体" w:cs="宋体"/>
                <w:sz w:val="24"/>
                <w:szCs w:val="24"/>
              </w:rPr>
              <w:t>1次/周</w:t>
            </w:r>
          </w:p>
        </w:tc>
        <w:tc>
          <w:tcPr>
            <w:tcW w:w="2314" w:type="dxa"/>
            <w:tcBorders>
              <w:tl2br w:val="nil"/>
              <w:tr2bl w:val="nil"/>
            </w:tcBorders>
            <w:vAlign w:val="center"/>
          </w:tcPr>
          <w:p w14:paraId="57D0435E">
            <w:pPr>
              <w:spacing w:line="360" w:lineRule="auto"/>
              <w:rPr>
                <w:rFonts w:ascii="宋体" w:hAnsi="宋体" w:cs="宋体"/>
                <w:sz w:val="24"/>
                <w:szCs w:val="24"/>
              </w:rPr>
            </w:pPr>
          </w:p>
        </w:tc>
      </w:tr>
      <w:tr w14:paraId="1CC0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09E354CD">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42819CBC">
            <w:pPr>
              <w:widowControl/>
              <w:spacing w:line="360" w:lineRule="auto"/>
              <w:rPr>
                <w:rFonts w:ascii="宋体" w:hAnsi="宋体" w:cs="宋体"/>
                <w:sz w:val="24"/>
                <w:szCs w:val="24"/>
              </w:rPr>
            </w:pPr>
          </w:p>
        </w:tc>
        <w:tc>
          <w:tcPr>
            <w:tcW w:w="3549" w:type="dxa"/>
            <w:tcBorders>
              <w:tl2br w:val="nil"/>
              <w:tr2bl w:val="nil"/>
            </w:tcBorders>
            <w:vAlign w:val="center"/>
          </w:tcPr>
          <w:p w14:paraId="277FDEC5">
            <w:pPr>
              <w:spacing w:line="360" w:lineRule="auto"/>
              <w:rPr>
                <w:rFonts w:ascii="宋体" w:hAnsi="宋体" w:cs="宋体"/>
                <w:sz w:val="24"/>
                <w:szCs w:val="24"/>
              </w:rPr>
            </w:pPr>
            <w:r>
              <w:rPr>
                <w:rFonts w:hint="eastAsia" w:ascii="宋体" w:hAnsi="宋体" w:cs="宋体"/>
                <w:sz w:val="24"/>
                <w:szCs w:val="24"/>
              </w:rPr>
              <w:t>门（清洗）</w:t>
            </w:r>
          </w:p>
        </w:tc>
        <w:tc>
          <w:tcPr>
            <w:tcW w:w="1256" w:type="dxa"/>
            <w:tcBorders>
              <w:tl2br w:val="nil"/>
              <w:tr2bl w:val="nil"/>
            </w:tcBorders>
            <w:vAlign w:val="center"/>
          </w:tcPr>
          <w:p w14:paraId="66BE6E2C">
            <w:pPr>
              <w:spacing w:line="360" w:lineRule="auto"/>
              <w:jc w:val="center"/>
              <w:rPr>
                <w:rFonts w:ascii="宋体" w:hAnsi="宋体" w:cs="宋体"/>
                <w:sz w:val="24"/>
                <w:szCs w:val="24"/>
              </w:rPr>
            </w:pPr>
            <w:r>
              <w:rPr>
                <w:rFonts w:hint="eastAsia" w:ascii="宋体" w:hAnsi="宋体" w:cs="宋体"/>
                <w:sz w:val="24"/>
                <w:szCs w:val="24"/>
              </w:rPr>
              <w:t>1次/月</w:t>
            </w:r>
          </w:p>
        </w:tc>
        <w:tc>
          <w:tcPr>
            <w:tcW w:w="2314" w:type="dxa"/>
            <w:tcBorders>
              <w:tl2br w:val="nil"/>
              <w:tr2bl w:val="nil"/>
            </w:tcBorders>
            <w:vAlign w:val="center"/>
          </w:tcPr>
          <w:p w14:paraId="1BF68094">
            <w:pPr>
              <w:spacing w:line="360" w:lineRule="auto"/>
              <w:rPr>
                <w:rFonts w:ascii="宋体" w:hAnsi="宋体" w:cs="宋体"/>
                <w:sz w:val="24"/>
                <w:szCs w:val="24"/>
              </w:rPr>
            </w:pPr>
          </w:p>
        </w:tc>
      </w:tr>
      <w:tr w14:paraId="45A6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7F590E31">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4B1FC7AD">
            <w:pPr>
              <w:widowControl/>
              <w:spacing w:line="360" w:lineRule="auto"/>
              <w:rPr>
                <w:rFonts w:ascii="宋体" w:hAnsi="宋体" w:cs="宋体"/>
                <w:sz w:val="24"/>
                <w:szCs w:val="24"/>
              </w:rPr>
            </w:pPr>
          </w:p>
        </w:tc>
        <w:tc>
          <w:tcPr>
            <w:tcW w:w="3549" w:type="dxa"/>
            <w:tcBorders>
              <w:tl2br w:val="nil"/>
              <w:tr2bl w:val="nil"/>
            </w:tcBorders>
            <w:vAlign w:val="center"/>
          </w:tcPr>
          <w:p w14:paraId="541D07D9">
            <w:pPr>
              <w:spacing w:line="360" w:lineRule="auto"/>
              <w:rPr>
                <w:rFonts w:ascii="宋体" w:hAnsi="宋体" w:cs="宋体"/>
                <w:sz w:val="24"/>
                <w:szCs w:val="24"/>
              </w:rPr>
            </w:pPr>
            <w:r>
              <w:rPr>
                <w:rFonts w:hint="eastAsia" w:ascii="宋体" w:hAnsi="宋体" w:cs="宋体"/>
                <w:sz w:val="24"/>
                <w:szCs w:val="24"/>
              </w:rPr>
              <w:t>墙（清洗）</w:t>
            </w:r>
          </w:p>
        </w:tc>
        <w:tc>
          <w:tcPr>
            <w:tcW w:w="1256" w:type="dxa"/>
            <w:tcBorders>
              <w:tl2br w:val="nil"/>
              <w:tr2bl w:val="nil"/>
            </w:tcBorders>
            <w:vAlign w:val="center"/>
          </w:tcPr>
          <w:p w14:paraId="42AE0BAE">
            <w:pPr>
              <w:spacing w:line="360" w:lineRule="auto"/>
              <w:jc w:val="center"/>
              <w:rPr>
                <w:rFonts w:ascii="宋体" w:hAnsi="宋体" w:cs="宋体"/>
                <w:sz w:val="24"/>
                <w:szCs w:val="24"/>
              </w:rPr>
            </w:pPr>
            <w:r>
              <w:rPr>
                <w:rFonts w:hint="eastAsia" w:ascii="宋体" w:hAnsi="宋体" w:cs="宋体"/>
                <w:sz w:val="24"/>
                <w:szCs w:val="24"/>
              </w:rPr>
              <w:t>1次/月</w:t>
            </w:r>
          </w:p>
        </w:tc>
        <w:tc>
          <w:tcPr>
            <w:tcW w:w="2314" w:type="dxa"/>
            <w:tcBorders>
              <w:tl2br w:val="nil"/>
              <w:tr2bl w:val="nil"/>
            </w:tcBorders>
            <w:vAlign w:val="center"/>
          </w:tcPr>
          <w:p w14:paraId="4A16286E">
            <w:pPr>
              <w:spacing w:line="360" w:lineRule="auto"/>
              <w:rPr>
                <w:rFonts w:ascii="宋体" w:hAnsi="宋体" w:cs="宋体"/>
                <w:sz w:val="24"/>
                <w:szCs w:val="24"/>
              </w:rPr>
            </w:pPr>
          </w:p>
        </w:tc>
      </w:tr>
      <w:tr w14:paraId="7586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410F6399">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07F6B364">
            <w:pPr>
              <w:widowControl/>
              <w:spacing w:line="360" w:lineRule="auto"/>
              <w:rPr>
                <w:rFonts w:ascii="宋体" w:hAnsi="宋体" w:cs="宋体"/>
                <w:sz w:val="24"/>
                <w:szCs w:val="24"/>
              </w:rPr>
            </w:pPr>
          </w:p>
        </w:tc>
        <w:tc>
          <w:tcPr>
            <w:tcW w:w="3549" w:type="dxa"/>
            <w:tcBorders>
              <w:tl2br w:val="nil"/>
              <w:tr2bl w:val="nil"/>
            </w:tcBorders>
            <w:vAlign w:val="center"/>
          </w:tcPr>
          <w:p w14:paraId="49312060">
            <w:pPr>
              <w:spacing w:line="360" w:lineRule="auto"/>
              <w:rPr>
                <w:rFonts w:ascii="宋体" w:hAnsi="宋体" w:cs="宋体"/>
                <w:sz w:val="24"/>
                <w:szCs w:val="24"/>
              </w:rPr>
            </w:pPr>
            <w:r>
              <w:rPr>
                <w:rFonts w:hint="eastAsia" w:ascii="宋体" w:hAnsi="宋体" w:cs="宋体"/>
                <w:sz w:val="24"/>
                <w:szCs w:val="24"/>
              </w:rPr>
              <w:t>窗户玻璃（清洁剂擦拭）</w:t>
            </w:r>
          </w:p>
        </w:tc>
        <w:tc>
          <w:tcPr>
            <w:tcW w:w="1256" w:type="dxa"/>
            <w:tcBorders>
              <w:tl2br w:val="nil"/>
              <w:tr2bl w:val="nil"/>
            </w:tcBorders>
            <w:vAlign w:val="center"/>
          </w:tcPr>
          <w:p w14:paraId="158704BC">
            <w:pPr>
              <w:spacing w:line="360" w:lineRule="auto"/>
              <w:jc w:val="center"/>
              <w:rPr>
                <w:rFonts w:ascii="宋体" w:hAnsi="宋体" w:cs="宋体"/>
                <w:sz w:val="24"/>
                <w:szCs w:val="24"/>
              </w:rPr>
            </w:pPr>
            <w:r>
              <w:rPr>
                <w:rFonts w:hint="eastAsia" w:ascii="宋体" w:hAnsi="宋体" w:cs="宋体"/>
                <w:sz w:val="24"/>
                <w:szCs w:val="24"/>
              </w:rPr>
              <w:t>1次/季</w:t>
            </w:r>
          </w:p>
        </w:tc>
        <w:tc>
          <w:tcPr>
            <w:tcW w:w="2314" w:type="dxa"/>
            <w:tcBorders>
              <w:tl2br w:val="nil"/>
              <w:tr2bl w:val="nil"/>
            </w:tcBorders>
            <w:vAlign w:val="center"/>
          </w:tcPr>
          <w:p w14:paraId="35B400F5">
            <w:pPr>
              <w:spacing w:line="360" w:lineRule="auto"/>
              <w:rPr>
                <w:rFonts w:ascii="宋体" w:hAnsi="宋体" w:cs="宋体"/>
                <w:sz w:val="24"/>
                <w:szCs w:val="24"/>
              </w:rPr>
            </w:pPr>
          </w:p>
        </w:tc>
      </w:tr>
      <w:tr w14:paraId="21F4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74253093">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19B4911F">
            <w:pPr>
              <w:widowControl/>
              <w:spacing w:line="360" w:lineRule="auto"/>
              <w:rPr>
                <w:rFonts w:ascii="宋体" w:hAnsi="宋体" w:cs="宋体"/>
                <w:sz w:val="24"/>
                <w:szCs w:val="24"/>
              </w:rPr>
            </w:pPr>
          </w:p>
        </w:tc>
        <w:tc>
          <w:tcPr>
            <w:tcW w:w="3549" w:type="dxa"/>
            <w:tcBorders>
              <w:tl2br w:val="nil"/>
              <w:tr2bl w:val="nil"/>
            </w:tcBorders>
            <w:vAlign w:val="center"/>
          </w:tcPr>
          <w:p w14:paraId="3B4BB25C">
            <w:pPr>
              <w:spacing w:line="360" w:lineRule="auto"/>
              <w:rPr>
                <w:rFonts w:ascii="宋体" w:hAnsi="宋体" w:cs="宋体"/>
                <w:sz w:val="24"/>
                <w:szCs w:val="24"/>
              </w:rPr>
            </w:pPr>
            <w:r>
              <w:rPr>
                <w:rFonts w:hint="eastAsia" w:ascii="宋体" w:hAnsi="宋体" w:cs="宋体"/>
                <w:sz w:val="24"/>
                <w:szCs w:val="24"/>
              </w:rPr>
              <w:t>地角线擦拭</w:t>
            </w:r>
          </w:p>
        </w:tc>
        <w:tc>
          <w:tcPr>
            <w:tcW w:w="1256" w:type="dxa"/>
            <w:tcBorders>
              <w:tl2br w:val="nil"/>
              <w:tr2bl w:val="nil"/>
            </w:tcBorders>
            <w:vAlign w:val="center"/>
          </w:tcPr>
          <w:p w14:paraId="64D755CE">
            <w:pPr>
              <w:spacing w:line="360" w:lineRule="auto"/>
              <w:jc w:val="center"/>
              <w:rPr>
                <w:rFonts w:ascii="宋体" w:hAnsi="宋体" w:cs="宋体"/>
                <w:sz w:val="24"/>
                <w:szCs w:val="24"/>
              </w:rPr>
            </w:pPr>
            <w:r>
              <w:rPr>
                <w:rFonts w:hint="eastAsia" w:ascii="宋体" w:hAnsi="宋体" w:cs="宋体"/>
                <w:sz w:val="24"/>
                <w:szCs w:val="24"/>
              </w:rPr>
              <w:t>1次/月</w:t>
            </w:r>
          </w:p>
        </w:tc>
        <w:tc>
          <w:tcPr>
            <w:tcW w:w="2314" w:type="dxa"/>
            <w:tcBorders>
              <w:tl2br w:val="nil"/>
              <w:tr2bl w:val="nil"/>
            </w:tcBorders>
            <w:vAlign w:val="center"/>
          </w:tcPr>
          <w:p w14:paraId="28C67449">
            <w:pPr>
              <w:spacing w:line="360" w:lineRule="auto"/>
              <w:rPr>
                <w:rFonts w:ascii="宋体" w:hAnsi="宋体" w:cs="宋体"/>
                <w:sz w:val="24"/>
                <w:szCs w:val="24"/>
              </w:rPr>
            </w:pPr>
          </w:p>
        </w:tc>
      </w:tr>
      <w:tr w14:paraId="1D1A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2B9239CA">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1A9CEA1A">
            <w:pPr>
              <w:widowControl/>
              <w:spacing w:line="360" w:lineRule="auto"/>
              <w:rPr>
                <w:rFonts w:ascii="宋体" w:hAnsi="宋体" w:cs="宋体"/>
                <w:sz w:val="24"/>
                <w:szCs w:val="24"/>
              </w:rPr>
            </w:pPr>
          </w:p>
        </w:tc>
        <w:tc>
          <w:tcPr>
            <w:tcW w:w="3549" w:type="dxa"/>
            <w:tcBorders>
              <w:tl2br w:val="nil"/>
              <w:tr2bl w:val="nil"/>
            </w:tcBorders>
            <w:vAlign w:val="center"/>
          </w:tcPr>
          <w:p w14:paraId="79EC3181">
            <w:pPr>
              <w:spacing w:line="360" w:lineRule="auto"/>
              <w:rPr>
                <w:rFonts w:ascii="宋体" w:hAnsi="宋体" w:cs="宋体"/>
                <w:sz w:val="24"/>
                <w:szCs w:val="24"/>
              </w:rPr>
            </w:pPr>
            <w:r>
              <w:rPr>
                <w:rFonts w:hint="eastAsia" w:ascii="宋体" w:hAnsi="宋体" w:cs="宋体"/>
                <w:sz w:val="24"/>
                <w:szCs w:val="24"/>
              </w:rPr>
              <w:t>窗台擦拭</w:t>
            </w:r>
          </w:p>
        </w:tc>
        <w:tc>
          <w:tcPr>
            <w:tcW w:w="1256" w:type="dxa"/>
            <w:tcBorders>
              <w:tl2br w:val="nil"/>
              <w:tr2bl w:val="nil"/>
            </w:tcBorders>
            <w:vAlign w:val="center"/>
          </w:tcPr>
          <w:p w14:paraId="0AF263EA">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20A38BF7">
            <w:pPr>
              <w:spacing w:line="360" w:lineRule="auto"/>
              <w:rPr>
                <w:rFonts w:ascii="宋体" w:hAnsi="宋体" w:cs="宋体"/>
                <w:sz w:val="24"/>
                <w:szCs w:val="24"/>
              </w:rPr>
            </w:pPr>
            <w:r>
              <w:rPr>
                <w:rFonts w:hint="eastAsia" w:ascii="宋体" w:hAnsi="宋体" w:cs="宋体"/>
                <w:sz w:val="24"/>
                <w:szCs w:val="24"/>
              </w:rPr>
              <w:t>无尘无污渍</w:t>
            </w:r>
          </w:p>
        </w:tc>
      </w:tr>
      <w:tr w14:paraId="6F0C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0CAB7EE8">
            <w:pPr>
              <w:widowControl/>
              <w:spacing w:line="360" w:lineRule="auto"/>
              <w:rPr>
                <w:rFonts w:ascii="宋体" w:hAnsi="宋体" w:cs="宋体"/>
                <w:sz w:val="24"/>
                <w:szCs w:val="24"/>
              </w:rPr>
            </w:pPr>
          </w:p>
        </w:tc>
        <w:tc>
          <w:tcPr>
            <w:tcW w:w="1806" w:type="dxa"/>
            <w:vMerge w:val="continue"/>
            <w:tcBorders>
              <w:tl2br w:val="nil"/>
              <w:tr2bl w:val="nil"/>
            </w:tcBorders>
            <w:vAlign w:val="center"/>
          </w:tcPr>
          <w:p w14:paraId="2B304F40">
            <w:pPr>
              <w:widowControl/>
              <w:spacing w:line="360" w:lineRule="auto"/>
              <w:rPr>
                <w:rFonts w:ascii="宋体" w:hAnsi="宋体" w:cs="宋体"/>
                <w:sz w:val="24"/>
                <w:szCs w:val="24"/>
              </w:rPr>
            </w:pPr>
          </w:p>
        </w:tc>
        <w:tc>
          <w:tcPr>
            <w:tcW w:w="3549" w:type="dxa"/>
            <w:tcBorders>
              <w:tl2br w:val="nil"/>
              <w:tr2bl w:val="nil"/>
            </w:tcBorders>
            <w:vAlign w:val="center"/>
          </w:tcPr>
          <w:p w14:paraId="3AD23A9C">
            <w:pPr>
              <w:spacing w:line="360" w:lineRule="auto"/>
              <w:rPr>
                <w:rFonts w:ascii="宋体" w:hAnsi="宋体" w:cs="宋体"/>
                <w:sz w:val="24"/>
                <w:szCs w:val="24"/>
              </w:rPr>
            </w:pPr>
            <w:r>
              <w:rPr>
                <w:rFonts w:hint="eastAsia" w:ascii="宋体" w:hAnsi="宋体" w:cs="宋体"/>
                <w:sz w:val="24"/>
                <w:szCs w:val="24"/>
              </w:rPr>
              <w:t>垃圾清理</w:t>
            </w:r>
          </w:p>
        </w:tc>
        <w:tc>
          <w:tcPr>
            <w:tcW w:w="1256" w:type="dxa"/>
            <w:tcBorders>
              <w:tl2br w:val="nil"/>
              <w:tr2bl w:val="nil"/>
            </w:tcBorders>
            <w:vAlign w:val="center"/>
          </w:tcPr>
          <w:p w14:paraId="274606C0">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1AD0B9F6">
            <w:pPr>
              <w:spacing w:line="360" w:lineRule="auto"/>
              <w:rPr>
                <w:rFonts w:ascii="宋体" w:hAnsi="宋体" w:cs="宋体"/>
                <w:sz w:val="24"/>
                <w:szCs w:val="24"/>
              </w:rPr>
            </w:pPr>
            <w:r>
              <w:rPr>
                <w:rFonts w:hint="eastAsia" w:ascii="宋体" w:hAnsi="宋体" w:cs="宋体"/>
                <w:sz w:val="24"/>
                <w:szCs w:val="24"/>
              </w:rPr>
              <w:t>及时</w:t>
            </w:r>
          </w:p>
        </w:tc>
      </w:tr>
      <w:tr w14:paraId="0930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restart"/>
            <w:tcBorders>
              <w:tl2br w:val="nil"/>
              <w:tr2bl w:val="nil"/>
            </w:tcBorders>
            <w:vAlign w:val="center"/>
          </w:tcPr>
          <w:p w14:paraId="15590017">
            <w:pPr>
              <w:spacing w:line="360" w:lineRule="auto"/>
              <w:jc w:val="center"/>
              <w:rPr>
                <w:rFonts w:ascii="宋体" w:hAnsi="宋体" w:cs="宋体"/>
                <w:sz w:val="24"/>
                <w:szCs w:val="24"/>
              </w:rPr>
            </w:pPr>
            <w:r>
              <w:rPr>
                <w:rFonts w:hint="eastAsia" w:ascii="宋体" w:hAnsi="宋体" w:cs="宋体"/>
                <w:sz w:val="24"/>
                <w:szCs w:val="24"/>
              </w:rPr>
              <w:t>领</w:t>
            </w:r>
          </w:p>
          <w:p w14:paraId="76AA01BE">
            <w:pPr>
              <w:spacing w:line="360" w:lineRule="auto"/>
              <w:jc w:val="center"/>
              <w:rPr>
                <w:rFonts w:ascii="宋体" w:hAnsi="宋体" w:cs="宋体"/>
                <w:sz w:val="24"/>
                <w:szCs w:val="24"/>
              </w:rPr>
            </w:pPr>
            <w:r>
              <w:rPr>
                <w:rFonts w:hint="eastAsia" w:ascii="宋体" w:hAnsi="宋体" w:cs="宋体"/>
                <w:sz w:val="24"/>
                <w:szCs w:val="24"/>
              </w:rPr>
              <w:t>导</w:t>
            </w:r>
          </w:p>
          <w:p w14:paraId="456A8620">
            <w:pPr>
              <w:spacing w:line="360" w:lineRule="auto"/>
              <w:jc w:val="center"/>
              <w:rPr>
                <w:rFonts w:ascii="宋体" w:hAnsi="宋体" w:cs="宋体"/>
                <w:sz w:val="24"/>
                <w:szCs w:val="24"/>
              </w:rPr>
            </w:pPr>
            <w:r>
              <w:rPr>
                <w:rFonts w:hint="eastAsia" w:ascii="宋体" w:hAnsi="宋体" w:cs="宋体"/>
                <w:sz w:val="24"/>
                <w:szCs w:val="24"/>
              </w:rPr>
              <w:t>办</w:t>
            </w:r>
          </w:p>
          <w:p w14:paraId="284DB7A5">
            <w:pPr>
              <w:spacing w:line="360" w:lineRule="auto"/>
              <w:jc w:val="center"/>
              <w:rPr>
                <w:rFonts w:ascii="宋体" w:hAnsi="宋体" w:cs="宋体"/>
                <w:sz w:val="24"/>
                <w:szCs w:val="24"/>
              </w:rPr>
            </w:pPr>
            <w:r>
              <w:rPr>
                <w:rFonts w:hint="eastAsia" w:ascii="宋体" w:hAnsi="宋体" w:cs="宋体"/>
                <w:sz w:val="24"/>
                <w:szCs w:val="24"/>
              </w:rPr>
              <w:t>公</w:t>
            </w:r>
          </w:p>
          <w:p w14:paraId="487BAAEB">
            <w:pPr>
              <w:spacing w:line="360" w:lineRule="auto"/>
              <w:jc w:val="center"/>
              <w:rPr>
                <w:rFonts w:ascii="宋体" w:hAnsi="宋体" w:cs="宋体"/>
                <w:sz w:val="24"/>
                <w:szCs w:val="24"/>
              </w:rPr>
            </w:pPr>
            <w:r>
              <w:rPr>
                <w:rFonts w:hint="eastAsia" w:ascii="宋体" w:hAnsi="宋体" w:cs="宋体"/>
                <w:sz w:val="24"/>
                <w:szCs w:val="24"/>
              </w:rPr>
              <w:t>室</w:t>
            </w:r>
          </w:p>
        </w:tc>
        <w:tc>
          <w:tcPr>
            <w:tcW w:w="1806" w:type="dxa"/>
            <w:vMerge w:val="restart"/>
            <w:tcBorders>
              <w:tl2br w:val="nil"/>
              <w:tr2bl w:val="nil"/>
            </w:tcBorders>
            <w:vAlign w:val="center"/>
          </w:tcPr>
          <w:p w14:paraId="6386AA47">
            <w:pPr>
              <w:spacing w:line="360" w:lineRule="auto"/>
              <w:jc w:val="center"/>
              <w:rPr>
                <w:rFonts w:ascii="宋体" w:hAnsi="宋体" w:cs="宋体"/>
                <w:sz w:val="24"/>
                <w:szCs w:val="24"/>
              </w:rPr>
            </w:pPr>
            <w:r>
              <w:rPr>
                <w:rFonts w:hint="eastAsia" w:ascii="宋体" w:hAnsi="宋体" w:cs="宋体"/>
                <w:sz w:val="24"/>
                <w:szCs w:val="24"/>
              </w:rPr>
              <w:t>日常清洁</w:t>
            </w:r>
          </w:p>
        </w:tc>
        <w:tc>
          <w:tcPr>
            <w:tcW w:w="3549" w:type="dxa"/>
            <w:tcBorders>
              <w:tl2br w:val="nil"/>
              <w:tr2bl w:val="nil"/>
            </w:tcBorders>
            <w:vAlign w:val="center"/>
          </w:tcPr>
          <w:p w14:paraId="090E321E">
            <w:pPr>
              <w:spacing w:line="360" w:lineRule="auto"/>
              <w:rPr>
                <w:rFonts w:ascii="宋体" w:hAnsi="宋体" w:cs="宋体"/>
                <w:sz w:val="24"/>
                <w:szCs w:val="24"/>
              </w:rPr>
            </w:pPr>
            <w:r>
              <w:rPr>
                <w:rFonts w:hint="eastAsia" w:ascii="宋体" w:hAnsi="宋体" w:cs="宋体"/>
                <w:sz w:val="24"/>
                <w:szCs w:val="24"/>
              </w:rPr>
              <w:t>地面吸尘</w:t>
            </w:r>
          </w:p>
        </w:tc>
        <w:tc>
          <w:tcPr>
            <w:tcW w:w="1256" w:type="dxa"/>
            <w:tcBorders>
              <w:tl2br w:val="nil"/>
              <w:tr2bl w:val="nil"/>
            </w:tcBorders>
            <w:vAlign w:val="center"/>
          </w:tcPr>
          <w:p w14:paraId="129E2E78">
            <w:pPr>
              <w:spacing w:line="360" w:lineRule="auto"/>
              <w:jc w:val="center"/>
              <w:rPr>
                <w:rFonts w:ascii="宋体" w:hAnsi="宋体" w:cs="宋体"/>
                <w:sz w:val="24"/>
                <w:szCs w:val="24"/>
              </w:rPr>
            </w:pPr>
            <w:r>
              <w:rPr>
                <w:rFonts w:hint="eastAsia" w:ascii="宋体" w:hAnsi="宋体" w:cs="宋体"/>
                <w:sz w:val="24"/>
                <w:szCs w:val="24"/>
              </w:rPr>
              <w:t>1次/3日</w:t>
            </w:r>
          </w:p>
        </w:tc>
        <w:tc>
          <w:tcPr>
            <w:tcW w:w="2314" w:type="dxa"/>
            <w:tcBorders>
              <w:tl2br w:val="nil"/>
              <w:tr2bl w:val="nil"/>
            </w:tcBorders>
            <w:vAlign w:val="center"/>
          </w:tcPr>
          <w:p w14:paraId="4B2BA186">
            <w:pPr>
              <w:spacing w:line="360" w:lineRule="auto"/>
              <w:rPr>
                <w:rFonts w:ascii="宋体" w:hAnsi="宋体" w:cs="宋体"/>
                <w:sz w:val="24"/>
                <w:szCs w:val="24"/>
              </w:rPr>
            </w:pPr>
            <w:r>
              <w:rPr>
                <w:rFonts w:hint="eastAsia" w:ascii="宋体" w:hAnsi="宋体" w:cs="宋体"/>
                <w:sz w:val="24"/>
                <w:szCs w:val="24"/>
              </w:rPr>
              <w:t>地面清洁无污物</w:t>
            </w:r>
          </w:p>
        </w:tc>
      </w:tr>
      <w:tr w14:paraId="50DD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136AFBB1">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20DF0AE5">
            <w:pPr>
              <w:widowControl/>
              <w:spacing w:line="360" w:lineRule="auto"/>
              <w:jc w:val="left"/>
              <w:rPr>
                <w:rFonts w:ascii="宋体" w:hAnsi="宋体" w:cs="宋体"/>
                <w:sz w:val="24"/>
                <w:szCs w:val="24"/>
              </w:rPr>
            </w:pPr>
          </w:p>
        </w:tc>
        <w:tc>
          <w:tcPr>
            <w:tcW w:w="3549" w:type="dxa"/>
            <w:tcBorders>
              <w:tl2br w:val="nil"/>
              <w:tr2bl w:val="nil"/>
            </w:tcBorders>
            <w:vAlign w:val="center"/>
          </w:tcPr>
          <w:p w14:paraId="297461AB">
            <w:pPr>
              <w:spacing w:line="360" w:lineRule="auto"/>
              <w:rPr>
                <w:rFonts w:ascii="宋体" w:hAnsi="宋体" w:cs="宋体"/>
                <w:sz w:val="24"/>
                <w:szCs w:val="24"/>
              </w:rPr>
            </w:pPr>
            <w:r>
              <w:rPr>
                <w:rFonts w:hint="eastAsia" w:ascii="宋体" w:hAnsi="宋体" w:cs="宋体"/>
                <w:sz w:val="24"/>
                <w:szCs w:val="24"/>
              </w:rPr>
              <w:t>办公桌椅、文件柜擦拭</w:t>
            </w:r>
          </w:p>
        </w:tc>
        <w:tc>
          <w:tcPr>
            <w:tcW w:w="1256" w:type="dxa"/>
            <w:tcBorders>
              <w:tl2br w:val="nil"/>
              <w:tr2bl w:val="nil"/>
            </w:tcBorders>
            <w:vAlign w:val="center"/>
          </w:tcPr>
          <w:p w14:paraId="4ED554CD">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07379532">
            <w:pPr>
              <w:spacing w:line="360" w:lineRule="auto"/>
              <w:rPr>
                <w:rFonts w:ascii="宋体" w:hAnsi="宋体" w:cs="宋体"/>
                <w:sz w:val="24"/>
                <w:szCs w:val="24"/>
              </w:rPr>
            </w:pPr>
            <w:r>
              <w:rPr>
                <w:rFonts w:hint="eastAsia" w:ascii="宋体" w:hAnsi="宋体" w:cs="宋体"/>
                <w:sz w:val="24"/>
                <w:szCs w:val="24"/>
              </w:rPr>
              <w:t>无尘、无污迹</w:t>
            </w:r>
          </w:p>
        </w:tc>
      </w:tr>
      <w:tr w14:paraId="337B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7914B877">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7A026E6E">
            <w:pPr>
              <w:widowControl/>
              <w:spacing w:line="360" w:lineRule="auto"/>
              <w:jc w:val="left"/>
              <w:rPr>
                <w:rFonts w:ascii="宋体" w:hAnsi="宋体" w:cs="宋体"/>
                <w:sz w:val="24"/>
                <w:szCs w:val="24"/>
              </w:rPr>
            </w:pPr>
          </w:p>
        </w:tc>
        <w:tc>
          <w:tcPr>
            <w:tcW w:w="3549" w:type="dxa"/>
            <w:tcBorders>
              <w:tl2br w:val="nil"/>
              <w:tr2bl w:val="nil"/>
            </w:tcBorders>
            <w:vAlign w:val="center"/>
          </w:tcPr>
          <w:p w14:paraId="66D13F7D">
            <w:pPr>
              <w:spacing w:line="360" w:lineRule="auto"/>
              <w:rPr>
                <w:rFonts w:ascii="宋体" w:hAnsi="宋体" w:cs="宋体"/>
                <w:sz w:val="24"/>
                <w:szCs w:val="24"/>
              </w:rPr>
            </w:pPr>
            <w:r>
              <w:rPr>
                <w:rFonts w:hint="eastAsia" w:ascii="宋体" w:hAnsi="宋体" w:cs="宋体"/>
                <w:sz w:val="24"/>
                <w:szCs w:val="24"/>
              </w:rPr>
              <w:t>窗台擦拭</w:t>
            </w:r>
          </w:p>
        </w:tc>
        <w:tc>
          <w:tcPr>
            <w:tcW w:w="1256" w:type="dxa"/>
            <w:tcBorders>
              <w:tl2br w:val="nil"/>
              <w:tr2bl w:val="nil"/>
            </w:tcBorders>
            <w:vAlign w:val="center"/>
          </w:tcPr>
          <w:p w14:paraId="37052A9B">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180C151D">
            <w:pPr>
              <w:spacing w:line="360" w:lineRule="auto"/>
              <w:rPr>
                <w:rFonts w:ascii="宋体" w:hAnsi="宋体" w:cs="宋体"/>
                <w:sz w:val="24"/>
                <w:szCs w:val="24"/>
              </w:rPr>
            </w:pPr>
            <w:r>
              <w:rPr>
                <w:rFonts w:hint="eastAsia" w:ascii="宋体" w:hAnsi="宋体" w:cs="宋体"/>
                <w:sz w:val="24"/>
                <w:szCs w:val="24"/>
              </w:rPr>
              <w:t>无尘、无污迹</w:t>
            </w:r>
          </w:p>
        </w:tc>
      </w:tr>
      <w:tr w14:paraId="0100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0F124173">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56352BF0">
            <w:pPr>
              <w:widowControl/>
              <w:spacing w:line="360" w:lineRule="auto"/>
              <w:jc w:val="left"/>
              <w:rPr>
                <w:rFonts w:ascii="宋体" w:hAnsi="宋体" w:cs="宋体"/>
                <w:sz w:val="24"/>
                <w:szCs w:val="24"/>
              </w:rPr>
            </w:pPr>
          </w:p>
        </w:tc>
        <w:tc>
          <w:tcPr>
            <w:tcW w:w="3549" w:type="dxa"/>
            <w:tcBorders>
              <w:tl2br w:val="nil"/>
              <w:tr2bl w:val="nil"/>
            </w:tcBorders>
            <w:vAlign w:val="center"/>
          </w:tcPr>
          <w:p w14:paraId="7AE39BEB">
            <w:pPr>
              <w:spacing w:line="360" w:lineRule="auto"/>
              <w:rPr>
                <w:rFonts w:ascii="宋体" w:hAnsi="宋体" w:cs="宋体"/>
                <w:sz w:val="24"/>
                <w:szCs w:val="24"/>
              </w:rPr>
            </w:pPr>
            <w:r>
              <w:rPr>
                <w:rFonts w:hint="eastAsia" w:ascii="宋体" w:hAnsi="宋体" w:cs="宋体"/>
                <w:sz w:val="24"/>
                <w:szCs w:val="24"/>
              </w:rPr>
              <w:t>垃圾清理</w:t>
            </w:r>
          </w:p>
        </w:tc>
        <w:tc>
          <w:tcPr>
            <w:tcW w:w="1256" w:type="dxa"/>
            <w:tcBorders>
              <w:tl2br w:val="nil"/>
              <w:tr2bl w:val="nil"/>
            </w:tcBorders>
            <w:vAlign w:val="center"/>
          </w:tcPr>
          <w:p w14:paraId="0EA2FCDB">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06C39CEB">
            <w:pPr>
              <w:spacing w:line="360" w:lineRule="auto"/>
              <w:rPr>
                <w:rFonts w:ascii="宋体" w:hAnsi="宋体" w:cs="宋体"/>
                <w:sz w:val="24"/>
                <w:szCs w:val="24"/>
              </w:rPr>
            </w:pPr>
            <w:r>
              <w:rPr>
                <w:rFonts w:hint="eastAsia" w:ascii="宋体" w:hAnsi="宋体" w:cs="宋体"/>
                <w:sz w:val="24"/>
                <w:szCs w:val="24"/>
              </w:rPr>
              <w:t>及时</w:t>
            </w:r>
          </w:p>
        </w:tc>
      </w:tr>
      <w:tr w14:paraId="57A5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2A45799E">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0C9F3DA8">
            <w:pPr>
              <w:widowControl/>
              <w:spacing w:line="360" w:lineRule="auto"/>
              <w:jc w:val="left"/>
              <w:rPr>
                <w:rFonts w:ascii="宋体" w:hAnsi="宋体" w:cs="宋体"/>
                <w:sz w:val="24"/>
                <w:szCs w:val="24"/>
              </w:rPr>
            </w:pPr>
          </w:p>
        </w:tc>
        <w:tc>
          <w:tcPr>
            <w:tcW w:w="3549" w:type="dxa"/>
            <w:tcBorders>
              <w:tl2br w:val="nil"/>
              <w:tr2bl w:val="nil"/>
            </w:tcBorders>
            <w:vAlign w:val="center"/>
          </w:tcPr>
          <w:p w14:paraId="633E04E8">
            <w:pPr>
              <w:spacing w:line="360" w:lineRule="auto"/>
              <w:rPr>
                <w:rFonts w:ascii="宋体" w:hAnsi="宋体" w:cs="宋体"/>
                <w:sz w:val="24"/>
                <w:szCs w:val="24"/>
              </w:rPr>
            </w:pPr>
            <w:r>
              <w:rPr>
                <w:rFonts w:hint="eastAsia" w:ascii="宋体" w:hAnsi="宋体" w:cs="宋体"/>
                <w:sz w:val="24"/>
                <w:szCs w:val="24"/>
              </w:rPr>
              <w:t>花卉组摆整理</w:t>
            </w:r>
          </w:p>
        </w:tc>
        <w:tc>
          <w:tcPr>
            <w:tcW w:w="1256" w:type="dxa"/>
            <w:tcBorders>
              <w:tl2br w:val="nil"/>
              <w:tr2bl w:val="nil"/>
            </w:tcBorders>
            <w:vAlign w:val="center"/>
          </w:tcPr>
          <w:p w14:paraId="1DED3514">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4AAB966B">
            <w:pPr>
              <w:spacing w:line="360" w:lineRule="auto"/>
              <w:rPr>
                <w:rFonts w:ascii="宋体" w:hAnsi="宋体" w:cs="宋体"/>
                <w:sz w:val="24"/>
                <w:szCs w:val="24"/>
              </w:rPr>
            </w:pPr>
            <w:r>
              <w:rPr>
                <w:rFonts w:hint="eastAsia" w:ascii="宋体" w:hAnsi="宋体" w:cs="宋体"/>
                <w:sz w:val="24"/>
                <w:szCs w:val="24"/>
              </w:rPr>
              <w:t>无污渍</w:t>
            </w:r>
          </w:p>
        </w:tc>
      </w:tr>
      <w:tr w14:paraId="4107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7D565767">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296A71C3">
            <w:pPr>
              <w:widowControl/>
              <w:spacing w:line="360" w:lineRule="auto"/>
              <w:jc w:val="left"/>
              <w:rPr>
                <w:rFonts w:ascii="宋体" w:hAnsi="宋体" w:cs="宋体"/>
                <w:sz w:val="24"/>
                <w:szCs w:val="24"/>
              </w:rPr>
            </w:pPr>
          </w:p>
        </w:tc>
        <w:tc>
          <w:tcPr>
            <w:tcW w:w="3549" w:type="dxa"/>
            <w:tcBorders>
              <w:tl2br w:val="nil"/>
              <w:tr2bl w:val="nil"/>
            </w:tcBorders>
            <w:vAlign w:val="center"/>
          </w:tcPr>
          <w:p w14:paraId="6DF9FC63">
            <w:pPr>
              <w:spacing w:line="360" w:lineRule="auto"/>
              <w:rPr>
                <w:rFonts w:ascii="宋体" w:hAnsi="宋体" w:cs="宋体"/>
                <w:sz w:val="24"/>
                <w:szCs w:val="24"/>
              </w:rPr>
            </w:pPr>
            <w:r>
              <w:rPr>
                <w:rFonts w:hint="eastAsia" w:ascii="宋体" w:hAnsi="宋体" w:cs="宋体"/>
                <w:sz w:val="24"/>
                <w:szCs w:val="24"/>
              </w:rPr>
              <w:t>玻璃门及不锈钢擦拭</w:t>
            </w:r>
          </w:p>
        </w:tc>
        <w:tc>
          <w:tcPr>
            <w:tcW w:w="1256" w:type="dxa"/>
            <w:tcBorders>
              <w:tl2br w:val="nil"/>
              <w:tr2bl w:val="nil"/>
            </w:tcBorders>
            <w:vAlign w:val="center"/>
          </w:tcPr>
          <w:p w14:paraId="096D5E4A">
            <w:pPr>
              <w:spacing w:line="360" w:lineRule="auto"/>
              <w:jc w:val="center"/>
              <w:rPr>
                <w:rFonts w:ascii="宋体" w:hAnsi="宋体" w:cs="宋体"/>
                <w:sz w:val="24"/>
                <w:szCs w:val="24"/>
              </w:rPr>
            </w:pPr>
            <w:r>
              <w:rPr>
                <w:rFonts w:hint="eastAsia" w:ascii="宋体" w:hAnsi="宋体" w:cs="宋体"/>
                <w:sz w:val="24"/>
                <w:szCs w:val="24"/>
              </w:rPr>
              <w:t>不断巡视</w:t>
            </w:r>
          </w:p>
        </w:tc>
        <w:tc>
          <w:tcPr>
            <w:tcW w:w="2314" w:type="dxa"/>
            <w:tcBorders>
              <w:tl2br w:val="nil"/>
              <w:tr2bl w:val="nil"/>
            </w:tcBorders>
            <w:vAlign w:val="center"/>
          </w:tcPr>
          <w:p w14:paraId="48C3EBF7">
            <w:pPr>
              <w:spacing w:line="360" w:lineRule="auto"/>
              <w:rPr>
                <w:rFonts w:ascii="宋体" w:hAnsi="宋体" w:cs="宋体"/>
                <w:sz w:val="24"/>
                <w:szCs w:val="24"/>
              </w:rPr>
            </w:pPr>
            <w:r>
              <w:rPr>
                <w:rFonts w:hint="eastAsia" w:ascii="宋体" w:hAnsi="宋体" w:cs="宋体"/>
                <w:sz w:val="24"/>
                <w:szCs w:val="24"/>
              </w:rPr>
              <w:t>光亮无污渍</w:t>
            </w:r>
          </w:p>
        </w:tc>
      </w:tr>
      <w:tr w14:paraId="394E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07E65FBA">
            <w:pPr>
              <w:widowControl/>
              <w:spacing w:line="360" w:lineRule="auto"/>
              <w:jc w:val="left"/>
              <w:rPr>
                <w:rFonts w:ascii="宋体" w:hAnsi="宋体" w:cs="宋体"/>
                <w:sz w:val="24"/>
                <w:szCs w:val="24"/>
              </w:rPr>
            </w:pPr>
          </w:p>
        </w:tc>
        <w:tc>
          <w:tcPr>
            <w:tcW w:w="1806" w:type="dxa"/>
            <w:vMerge w:val="restart"/>
            <w:tcBorders>
              <w:tl2br w:val="nil"/>
              <w:tr2bl w:val="nil"/>
            </w:tcBorders>
            <w:vAlign w:val="center"/>
          </w:tcPr>
          <w:p w14:paraId="23A3DF9C">
            <w:pPr>
              <w:spacing w:line="360" w:lineRule="auto"/>
              <w:jc w:val="center"/>
              <w:rPr>
                <w:rFonts w:ascii="宋体" w:hAnsi="宋体" w:cs="宋体"/>
                <w:sz w:val="24"/>
                <w:szCs w:val="24"/>
              </w:rPr>
            </w:pPr>
            <w:r>
              <w:rPr>
                <w:rFonts w:hint="eastAsia" w:ascii="宋体" w:hAnsi="宋体" w:cs="宋体"/>
                <w:sz w:val="24"/>
                <w:szCs w:val="24"/>
              </w:rPr>
              <w:t>定期清洁</w:t>
            </w:r>
          </w:p>
        </w:tc>
        <w:tc>
          <w:tcPr>
            <w:tcW w:w="3549" w:type="dxa"/>
            <w:tcBorders>
              <w:tl2br w:val="nil"/>
              <w:tr2bl w:val="nil"/>
            </w:tcBorders>
            <w:vAlign w:val="center"/>
          </w:tcPr>
          <w:p w14:paraId="2B58840C">
            <w:pPr>
              <w:spacing w:line="360" w:lineRule="auto"/>
              <w:rPr>
                <w:rFonts w:ascii="宋体" w:hAnsi="宋体" w:cs="宋体"/>
                <w:sz w:val="24"/>
                <w:szCs w:val="24"/>
              </w:rPr>
            </w:pPr>
            <w:r>
              <w:rPr>
                <w:rFonts w:hint="eastAsia" w:ascii="宋体" w:hAnsi="宋体" w:cs="宋体"/>
                <w:sz w:val="24"/>
                <w:szCs w:val="24"/>
              </w:rPr>
              <w:t>顶灯、壁灯、地灯清洁</w:t>
            </w:r>
          </w:p>
        </w:tc>
        <w:tc>
          <w:tcPr>
            <w:tcW w:w="1256" w:type="dxa"/>
            <w:tcBorders>
              <w:tl2br w:val="nil"/>
              <w:tr2bl w:val="nil"/>
            </w:tcBorders>
            <w:vAlign w:val="center"/>
          </w:tcPr>
          <w:p w14:paraId="5AF0DEDA">
            <w:pPr>
              <w:spacing w:line="360" w:lineRule="auto"/>
              <w:jc w:val="center"/>
              <w:rPr>
                <w:rFonts w:ascii="宋体" w:hAnsi="宋体" w:cs="宋体"/>
                <w:sz w:val="24"/>
                <w:szCs w:val="24"/>
              </w:rPr>
            </w:pPr>
            <w:r>
              <w:rPr>
                <w:rFonts w:hint="eastAsia" w:ascii="宋体" w:hAnsi="宋体" w:cs="宋体"/>
                <w:sz w:val="24"/>
                <w:szCs w:val="24"/>
              </w:rPr>
              <w:t>1次/2月</w:t>
            </w:r>
          </w:p>
        </w:tc>
        <w:tc>
          <w:tcPr>
            <w:tcW w:w="2314" w:type="dxa"/>
            <w:tcBorders>
              <w:tl2br w:val="nil"/>
              <w:tr2bl w:val="nil"/>
            </w:tcBorders>
            <w:vAlign w:val="center"/>
          </w:tcPr>
          <w:p w14:paraId="685BCE62">
            <w:pPr>
              <w:spacing w:line="360" w:lineRule="auto"/>
              <w:rPr>
                <w:rFonts w:ascii="宋体" w:hAnsi="宋体" w:cs="宋体"/>
                <w:sz w:val="24"/>
                <w:szCs w:val="24"/>
              </w:rPr>
            </w:pPr>
          </w:p>
        </w:tc>
      </w:tr>
      <w:tr w14:paraId="7130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678B1B7F">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1420E20C">
            <w:pPr>
              <w:widowControl/>
              <w:spacing w:line="360" w:lineRule="auto"/>
              <w:jc w:val="left"/>
              <w:rPr>
                <w:rFonts w:ascii="宋体" w:hAnsi="宋体" w:cs="宋体"/>
                <w:sz w:val="24"/>
                <w:szCs w:val="24"/>
              </w:rPr>
            </w:pPr>
          </w:p>
        </w:tc>
        <w:tc>
          <w:tcPr>
            <w:tcW w:w="3549" w:type="dxa"/>
            <w:tcBorders>
              <w:tl2br w:val="nil"/>
              <w:tr2bl w:val="nil"/>
            </w:tcBorders>
            <w:vAlign w:val="center"/>
          </w:tcPr>
          <w:p w14:paraId="35B8ED05">
            <w:pPr>
              <w:spacing w:line="360" w:lineRule="auto"/>
              <w:rPr>
                <w:rFonts w:ascii="宋体" w:hAnsi="宋体" w:cs="宋体"/>
                <w:sz w:val="24"/>
                <w:szCs w:val="24"/>
              </w:rPr>
            </w:pPr>
            <w:r>
              <w:rPr>
                <w:rFonts w:hint="eastAsia" w:ascii="宋体" w:hAnsi="宋体" w:cs="宋体"/>
                <w:sz w:val="24"/>
                <w:szCs w:val="24"/>
              </w:rPr>
              <w:t>电脑擦拭</w:t>
            </w:r>
          </w:p>
        </w:tc>
        <w:tc>
          <w:tcPr>
            <w:tcW w:w="1256" w:type="dxa"/>
            <w:tcBorders>
              <w:tl2br w:val="nil"/>
              <w:tr2bl w:val="nil"/>
            </w:tcBorders>
            <w:vAlign w:val="center"/>
          </w:tcPr>
          <w:p w14:paraId="6C7EB5B8">
            <w:pPr>
              <w:spacing w:line="360" w:lineRule="auto"/>
              <w:jc w:val="center"/>
              <w:rPr>
                <w:rFonts w:ascii="宋体" w:hAnsi="宋体" w:cs="宋体"/>
                <w:sz w:val="24"/>
                <w:szCs w:val="24"/>
              </w:rPr>
            </w:pPr>
            <w:r>
              <w:rPr>
                <w:rFonts w:hint="eastAsia" w:ascii="宋体" w:hAnsi="宋体" w:cs="宋体"/>
                <w:sz w:val="24"/>
                <w:szCs w:val="24"/>
              </w:rPr>
              <w:t>1次/周</w:t>
            </w:r>
          </w:p>
        </w:tc>
        <w:tc>
          <w:tcPr>
            <w:tcW w:w="2314" w:type="dxa"/>
            <w:tcBorders>
              <w:tl2br w:val="nil"/>
              <w:tr2bl w:val="nil"/>
            </w:tcBorders>
            <w:vAlign w:val="center"/>
          </w:tcPr>
          <w:p w14:paraId="236555BA">
            <w:pPr>
              <w:spacing w:line="360" w:lineRule="auto"/>
              <w:rPr>
                <w:rFonts w:ascii="宋体" w:hAnsi="宋体" w:cs="宋体"/>
                <w:sz w:val="24"/>
                <w:szCs w:val="24"/>
              </w:rPr>
            </w:pPr>
          </w:p>
        </w:tc>
      </w:tr>
      <w:tr w14:paraId="7D39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74854FB3">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03A38779">
            <w:pPr>
              <w:widowControl/>
              <w:spacing w:line="360" w:lineRule="auto"/>
              <w:jc w:val="left"/>
              <w:rPr>
                <w:rFonts w:ascii="宋体" w:hAnsi="宋体" w:cs="宋体"/>
                <w:sz w:val="24"/>
                <w:szCs w:val="24"/>
              </w:rPr>
            </w:pPr>
          </w:p>
        </w:tc>
        <w:tc>
          <w:tcPr>
            <w:tcW w:w="3549" w:type="dxa"/>
            <w:tcBorders>
              <w:tl2br w:val="nil"/>
              <w:tr2bl w:val="nil"/>
            </w:tcBorders>
            <w:vAlign w:val="center"/>
          </w:tcPr>
          <w:p w14:paraId="33BD7225">
            <w:pPr>
              <w:spacing w:line="360" w:lineRule="auto"/>
              <w:rPr>
                <w:rFonts w:ascii="宋体" w:hAnsi="宋体" w:cs="宋体"/>
                <w:sz w:val="24"/>
                <w:szCs w:val="24"/>
              </w:rPr>
            </w:pPr>
            <w:r>
              <w:rPr>
                <w:rFonts w:hint="eastAsia" w:ascii="宋体" w:hAnsi="宋体" w:cs="宋体"/>
                <w:sz w:val="24"/>
                <w:szCs w:val="24"/>
              </w:rPr>
              <w:t>地毯去渍</w:t>
            </w:r>
          </w:p>
        </w:tc>
        <w:tc>
          <w:tcPr>
            <w:tcW w:w="1256" w:type="dxa"/>
            <w:tcBorders>
              <w:tl2br w:val="nil"/>
              <w:tr2bl w:val="nil"/>
            </w:tcBorders>
            <w:vAlign w:val="center"/>
          </w:tcPr>
          <w:p w14:paraId="176C5AFF">
            <w:pPr>
              <w:spacing w:line="360" w:lineRule="auto"/>
              <w:jc w:val="center"/>
              <w:rPr>
                <w:rFonts w:ascii="宋体" w:hAnsi="宋体" w:cs="宋体"/>
                <w:sz w:val="24"/>
                <w:szCs w:val="24"/>
              </w:rPr>
            </w:pPr>
            <w:r>
              <w:rPr>
                <w:rFonts w:hint="eastAsia" w:ascii="宋体" w:hAnsi="宋体" w:cs="宋体"/>
                <w:sz w:val="24"/>
                <w:szCs w:val="24"/>
              </w:rPr>
              <w:t>1次/月</w:t>
            </w:r>
          </w:p>
        </w:tc>
        <w:tc>
          <w:tcPr>
            <w:tcW w:w="2314" w:type="dxa"/>
            <w:tcBorders>
              <w:tl2br w:val="nil"/>
              <w:tr2bl w:val="nil"/>
            </w:tcBorders>
            <w:vAlign w:val="center"/>
          </w:tcPr>
          <w:p w14:paraId="0D95225F">
            <w:pPr>
              <w:spacing w:line="360" w:lineRule="auto"/>
              <w:rPr>
                <w:rFonts w:ascii="宋体" w:hAnsi="宋体" w:cs="宋体"/>
                <w:sz w:val="24"/>
                <w:szCs w:val="24"/>
              </w:rPr>
            </w:pPr>
          </w:p>
        </w:tc>
      </w:tr>
      <w:tr w14:paraId="15E1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64BBA49C">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6D0934CF">
            <w:pPr>
              <w:widowControl/>
              <w:spacing w:line="360" w:lineRule="auto"/>
              <w:jc w:val="left"/>
              <w:rPr>
                <w:rFonts w:ascii="宋体" w:hAnsi="宋体" w:cs="宋体"/>
                <w:sz w:val="24"/>
                <w:szCs w:val="24"/>
              </w:rPr>
            </w:pPr>
          </w:p>
        </w:tc>
        <w:tc>
          <w:tcPr>
            <w:tcW w:w="3549" w:type="dxa"/>
            <w:tcBorders>
              <w:tl2br w:val="nil"/>
              <w:tr2bl w:val="nil"/>
            </w:tcBorders>
            <w:vAlign w:val="center"/>
          </w:tcPr>
          <w:p w14:paraId="16BE7F21">
            <w:pPr>
              <w:spacing w:line="360" w:lineRule="auto"/>
              <w:rPr>
                <w:rFonts w:ascii="宋体" w:hAnsi="宋体" w:cs="宋体"/>
                <w:sz w:val="24"/>
                <w:szCs w:val="24"/>
              </w:rPr>
            </w:pPr>
            <w:r>
              <w:rPr>
                <w:rFonts w:hint="eastAsia" w:ascii="宋体" w:hAnsi="宋体" w:cs="宋体"/>
                <w:sz w:val="24"/>
                <w:szCs w:val="24"/>
              </w:rPr>
              <w:t>门（清洗）</w:t>
            </w:r>
          </w:p>
        </w:tc>
        <w:tc>
          <w:tcPr>
            <w:tcW w:w="1256" w:type="dxa"/>
            <w:tcBorders>
              <w:tl2br w:val="nil"/>
              <w:tr2bl w:val="nil"/>
            </w:tcBorders>
            <w:vAlign w:val="center"/>
          </w:tcPr>
          <w:p w14:paraId="4012F933">
            <w:pPr>
              <w:spacing w:line="360" w:lineRule="auto"/>
              <w:jc w:val="center"/>
              <w:rPr>
                <w:rFonts w:ascii="宋体" w:hAnsi="宋体" w:cs="宋体"/>
                <w:sz w:val="24"/>
                <w:szCs w:val="24"/>
              </w:rPr>
            </w:pPr>
            <w:r>
              <w:rPr>
                <w:rFonts w:hint="eastAsia" w:ascii="宋体" w:hAnsi="宋体" w:cs="宋体"/>
                <w:sz w:val="24"/>
                <w:szCs w:val="24"/>
              </w:rPr>
              <w:t>1次/月</w:t>
            </w:r>
          </w:p>
        </w:tc>
        <w:tc>
          <w:tcPr>
            <w:tcW w:w="2314" w:type="dxa"/>
            <w:tcBorders>
              <w:tl2br w:val="nil"/>
              <w:tr2bl w:val="nil"/>
            </w:tcBorders>
            <w:vAlign w:val="center"/>
          </w:tcPr>
          <w:p w14:paraId="7A99CEC9">
            <w:pPr>
              <w:spacing w:line="360" w:lineRule="auto"/>
              <w:rPr>
                <w:rFonts w:ascii="宋体" w:hAnsi="宋体" w:cs="宋体"/>
                <w:sz w:val="24"/>
                <w:szCs w:val="24"/>
              </w:rPr>
            </w:pPr>
          </w:p>
        </w:tc>
      </w:tr>
      <w:tr w14:paraId="4A72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05761FBC">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47141F82">
            <w:pPr>
              <w:widowControl/>
              <w:spacing w:line="360" w:lineRule="auto"/>
              <w:jc w:val="left"/>
              <w:rPr>
                <w:rFonts w:ascii="宋体" w:hAnsi="宋体" w:cs="宋体"/>
                <w:sz w:val="24"/>
                <w:szCs w:val="24"/>
              </w:rPr>
            </w:pPr>
          </w:p>
        </w:tc>
        <w:tc>
          <w:tcPr>
            <w:tcW w:w="3549" w:type="dxa"/>
            <w:tcBorders>
              <w:tl2br w:val="nil"/>
              <w:tr2bl w:val="nil"/>
            </w:tcBorders>
            <w:vAlign w:val="center"/>
          </w:tcPr>
          <w:p w14:paraId="11E70E87">
            <w:pPr>
              <w:spacing w:line="360" w:lineRule="auto"/>
              <w:rPr>
                <w:rFonts w:ascii="宋体" w:hAnsi="宋体" w:cs="宋体"/>
                <w:sz w:val="24"/>
                <w:szCs w:val="24"/>
              </w:rPr>
            </w:pPr>
            <w:r>
              <w:rPr>
                <w:rFonts w:hint="eastAsia" w:ascii="宋体" w:hAnsi="宋体" w:cs="宋体"/>
                <w:sz w:val="24"/>
                <w:szCs w:val="24"/>
              </w:rPr>
              <w:t>墙（清洗）</w:t>
            </w:r>
          </w:p>
        </w:tc>
        <w:tc>
          <w:tcPr>
            <w:tcW w:w="1256" w:type="dxa"/>
            <w:tcBorders>
              <w:tl2br w:val="nil"/>
              <w:tr2bl w:val="nil"/>
            </w:tcBorders>
            <w:vAlign w:val="center"/>
          </w:tcPr>
          <w:p w14:paraId="7637C4EA">
            <w:pPr>
              <w:spacing w:line="360" w:lineRule="auto"/>
              <w:jc w:val="center"/>
              <w:rPr>
                <w:rFonts w:ascii="宋体" w:hAnsi="宋体" w:cs="宋体"/>
                <w:sz w:val="24"/>
                <w:szCs w:val="24"/>
              </w:rPr>
            </w:pPr>
            <w:r>
              <w:rPr>
                <w:rFonts w:hint="eastAsia" w:ascii="宋体" w:hAnsi="宋体" w:cs="宋体"/>
                <w:sz w:val="24"/>
                <w:szCs w:val="24"/>
              </w:rPr>
              <w:t>1次/月</w:t>
            </w:r>
          </w:p>
        </w:tc>
        <w:tc>
          <w:tcPr>
            <w:tcW w:w="2314" w:type="dxa"/>
            <w:tcBorders>
              <w:tl2br w:val="nil"/>
              <w:tr2bl w:val="nil"/>
            </w:tcBorders>
            <w:vAlign w:val="center"/>
          </w:tcPr>
          <w:p w14:paraId="1D45392B">
            <w:pPr>
              <w:spacing w:line="360" w:lineRule="auto"/>
              <w:rPr>
                <w:rFonts w:ascii="宋体" w:hAnsi="宋体" w:cs="宋体"/>
                <w:sz w:val="24"/>
                <w:szCs w:val="24"/>
              </w:rPr>
            </w:pPr>
          </w:p>
        </w:tc>
      </w:tr>
      <w:tr w14:paraId="7E5F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4A769EBB">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03369A3B">
            <w:pPr>
              <w:widowControl/>
              <w:spacing w:line="360" w:lineRule="auto"/>
              <w:jc w:val="left"/>
              <w:rPr>
                <w:rFonts w:ascii="宋体" w:hAnsi="宋体" w:cs="宋体"/>
                <w:sz w:val="24"/>
                <w:szCs w:val="24"/>
              </w:rPr>
            </w:pPr>
          </w:p>
        </w:tc>
        <w:tc>
          <w:tcPr>
            <w:tcW w:w="3549" w:type="dxa"/>
            <w:tcBorders>
              <w:tl2br w:val="nil"/>
              <w:tr2bl w:val="nil"/>
            </w:tcBorders>
            <w:vAlign w:val="center"/>
          </w:tcPr>
          <w:p w14:paraId="68D4C297">
            <w:pPr>
              <w:spacing w:line="360" w:lineRule="auto"/>
              <w:rPr>
                <w:rFonts w:ascii="宋体" w:hAnsi="宋体" w:cs="宋体"/>
                <w:sz w:val="24"/>
                <w:szCs w:val="24"/>
              </w:rPr>
            </w:pPr>
            <w:r>
              <w:rPr>
                <w:rFonts w:hint="eastAsia" w:ascii="宋体" w:hAnsi="宋体" w:cs="宋体"/>
                <w:sz w:val="24"/>
                <w:szCs w:val="24"/>
              </w:rPr>
              <w:t>窗户玻璃（清洁剂擦拭）</w:t>
            </w:r>
          </w:p>
        </w:tc>
        <w:tc>
          <w:tcPr>
            <w:tcW w:w="1256" w:type="dxa"/>
            <w:tcBorders>
              <w:tl2br w:val="nil"/>
              <w:tr2bl w:val="nil"/>
            </w:tcBorders>
            <w:vAlign w:val="center"/>
          </w:tcPr>
          <w:p w14:paraId="0B22789F">
            <w:pPr>
              <w:spacing w:line="360" w:lineRule="auto"/>
              <w:jc w:val="center"/>
              <w:rPr>
                <w:rFonts w:ascii="宋体" w:hAnsi="宋体" w:cs="宋体"/>
                <w:sz w:val="24"/>
                <w:szCs w:val="24"/>
              </w:rPr>
            </w:pPr>
            <w:r>
              <w:rPr>
                <w:rFonts w:hint="eastAsia" w:ascii="宋体" w:hAnsi="宋体" w:cs="宋体"/>
                <w:sz w:val="24"/>
                <w:szCs w:val="24"/>
              </w:rPr>
              <w:t>1次/季</w:t>
            </w:r>
          </w:p>
        </w:tc>
        <w:tc>
          <w:tcPr>
            <w:tcW w:w="2314" w:type="dxa"/>
            <w:tcBorders>
              <w:tl2br w:val="nil"/>
              <w:tr2bl w:val="nil"/>
            </w:tcBorders>
            <w:vAlign w:val="center"/>
          </w:tcPr>
          <w:p w14:paraId="1D3C91DB">
            <w:pPr>
              <w:spacing w:line="360" w:lineRule="auto"/>
              <w:rPr>
                <w:rFonts w:ascii="宋体" w:hAnsi="宋体" w:cs="宋体"/>
                <w:sz w:val="24"/>
                <w:szCs w:val="24"/>
              </w:rPr>
            </w:pPr>
          </w:p>
        </w:tc>
      </w:tr>
      <w:tr w14:paraId="3B03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79D2D57B">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341B499C">
            <w:pPr>
              <w:widowControl/>
              <w:spacing w:line="360" w:lineRule="auto"/>
              <w:jc w:val="left"/>
              <w:rPr>
                <w:rFonts w:ascii="宋体" w:hAnsi="宋体" w:cs="宋体"/>
                <w:sz w:val="24"/>
                <w:szCs w:val="24"/>
              </w:rPr>
            </w:pPr>
          </w:p>
        </w:tc>
        <w:tc>
          <w:tcPr>
            <w:tcW w:w="3549" w:type="dxa"/>
            <w:tcBorders>
              <w:tl2br w:val="nil"/>
              <w:tr2bl w:val="nil"/>
            </w:tcBorders>
            <w:vAlign w:val="center"/>
          </w:tcPr>
          <w:p w14:paraId="4DA05128">
            <w:pPr>
              <w:spacing w:line="360" w:lineRule="auto"/>
              <w:rPr>
                <w:rFonts w:ascii="宋体" w:hAnsi="宋体" w:cs="宋体"/>
                <w:sz w:val="24"/>
                <w:szCs w:val="24"/>
              </w:rPr>
            </w:pPr>
            <w:r>
              <w:rPr>
                <w:rFonts w:hint="eastAsia" w:ascii="宋体" w:hAnsi="宋体" w:cs="宋体"/>
                <w:sz w:val="24"/>
                <w:szCs w:val="24"/>
              </w:rPr>
              <w:t>地角线擦拭</w:t>
            </w:r>
          </w:p>
        </w:tc>
        <w:tc>
          <w:tcPr>
            <w:tcW w:w="1256" w:type="dxa"/>
            <w:tcBorders>
              <w:tl2br w:val="nil"/>
              <w:tr2bl w:val="nil"/>
            </w:tcBorders>
            <w:vAlign w:val="center"/>
          </w:tcPr>
          <w:p w14:paraId="51F427B2">
            <w:pPr>
              <w:spacing w:line="360" w:lineRule="auto"/>
              <w:jc w:val="center"/>
              <w:rPr>
                <w:rFonts w:ascii="宋体" w:hAnsi="宋体" w:cs="宋体"/>
                <w:sz w:val="24"/>
                <w:szCs w:val="24"/>
              </w:rPr>
            </w:pPr>
            <w:r>
              <w:rPr>
                <w:rFonts w:hint="eastAsia" w:ascii="宋体" w:hAnsi="宋体" w:cs="宋体"/>
                <w:sz w:val="24"/>
                <w:szCs w:val="24"/>
              </w:rPr>
              <w:t>1次/月</w:t>
            </w:r>
          </w:p>
        </w:tc>
        <w:tc>
          <w:tcPr>
            <w:tcW w:w="2314" w:type="dxa"/>
            <w:tcBorders>
              <w:tl2br w:val="nil"/>
              <w:tr2bl w:val="nil"/>
            </w:tcBorders>
            <w:vAlign w:val="center"/>
          </w:tcPr>
          <w:p w14:paraId="19DE0B73">
            <w:pPr>
              <w:spacing w:line="360" w:lineRule="auto"/>
              <w:rPr>
                <w:rFonts w:ascii="宋体" w:hAnsi="宋体" w:cs="宋体"/>
                <w:sz w:val="24"/>
                <w:szCs w:val="24"/>
              </w:rPr>
            </w:pPr>
          </w:p>
        </w:tc>
      </w:tr>
      <w:tr w14:paraId="6FD2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restart"/>
            <w:tcBorders>
              <w:tl2br w:val="nil"/>
              <w:tr2bl w:val="nil"/>
            </w:tcBorders>
            <w:vAlign w:val="center"/>
          </w:tcPr>
          <w:p w14:paraId="6D035BB4">
            <w:pPr>
              <w:spacing w:line="360" w:lineRule="auto"/>
              <w:jc w:val="center"/>
              <w:rPr>
                <w:rFonts w:ascii="宋体" w:hAnsi="宋体" w:cs="宋体"/>
                <w:sz w:val="24"/>
                <w:szCs w:val="24"/>
              </w:rPr>
            </w:pPr>
            <w:r>
              <w:rPr>
                <w:rFonts w:hint="eastAsia" w:ascii="宋体" w:hAnsi="宋体" w:cs="宋体"/>
                <w:sz w:val="24"/>
                <w:szCs w:val="24"/>
              </w:rPr>
              <w:t>会</w:t>
            </w:r>
          </w:p>
          <w:p w14:paraId="279015E5">
            <w:pPr>
              <w:spacing w:line="360" w:lineRule="auto"/>
              <w:jc w:val="center"/>
              <w:rPr>
                <w:rFonts w:ascii="宋体" w:hAnsi="宋体" w:cs="宋体"/>
                <w:sz w:val="24"/>
                <w:szCs w:val="24"/>
              </w:rPr>
            </w:pPr>
            <w:r>
              <w:rPr>
                <w:rFonts w:hint="eastAsia" w:ascii="宋体" w:hAnsi="宋体" w:cs="宋体"/>
                <w:sz w:val="24"/>
                <w:szCs w:val="24"/>
              </w:rPr>
              <w:t>议</w:t>
            </w:r>
          </w:p>
          <w:p w14:paraId="5B38D509">
            <w:pPr>
              <w:spacing w:line="360" w:lineRule="auto"/>
              <w:jc w:val="center"/>
              <w:rPr>
                <w:rFonts w:ascii="宋体" w:hAnsi="宋体" w:cs="宋体"/>
                <w:sz w:val="24"/>
                <w:szCs w:val="24"/>
              </w:rPr>
            </w:pPr>
            <w:r>
              <w:rPr>
                <w:rFonts w:hint="eastAsia" w:ascii="宋体" w:hAnsi="宋体" w:cs="宋体"/>
                <w:sz w:val="24"/>
                <w:szCs w:val="24"/>
              </w:rPr>
              <w:t>室</w:t>
            </w:r>
          </w:p>
          <w:p w14:paraId="7717FF3C">
            <w:pPr>
              <w:spacing w:line="360" w:lineRule="auto"/>
              <w:jc w:val="center"/>
              <w:rPr>
                <w:rFonts w:ascii="宋体" w:hAnsi="宋体" w:cs="宋体"/>
                <w:sz w:val="24"/>
                <w:szCs w:val="24"/>
              </w:rPr>
            </w:pPr>
            <w:r>
              <w:rPr>
                <w:rFonts w:hint="eastAsia" w:ascii="宋体" w:hAnsi="宋体" w:cs="宋体"/>
                <w:sz w:val="24"/>
                <w:szCs w:val="24"/>
              </w:rPr>
              <w:t>及</w:t>
            </w:r>
          </w:p>
          <w:p w14:paraId="58C9BFEA">
            <w:pPr>
              <w:spacing w:line="360" w:lineRule="auto"/>
              <w:jc w:val="center"/>
              <w:rPr>
                <w:rFonts w:ascii="宋体" w:hAnsi="宋体" w:cs="宋体"/>
                <w:sz w:val="24"/>
                <w:szCs w:val="24"/>
              </w:rPr>
            </w:pPr>
            <w:r>
              <w:rPr>
                <w:rFonts w:hint="eastAsia" w:ascii="宋体" w:hAnsi="宋体" w:cs="宋体"/>
                <w:sz w:val="24"/>
                <w:szCs w:val="24"/>
              </w:rPr>
              <w:t>会</w:t>
            </w:r>
          </w:p>
          <w:p w14:paraId="4E02EB15">
            <w:pPr>
              <w:spacing w:line="360" w:lineRule="auto"/>
              <w:jc w:val="center"/>
              <w:rPr>
                <w:rFonts w:ascii="宋体" w:hAnsi="宋体" w:cs="宋体"/>
                <w:sz w:val="24"/>
                <w:szCs w:val="24"/>
              </w:rPr>
            </w:pPr>
            <w:r>
              <w:rPr>
                <w:rFonts w:hint="eastAsia" w:ascii="宋体" w:hAnsi="宋体" w:cs="宋体"/>
                <w:sz w:val="24"/>
                <w:szCs w:val="24"/>
              </w:rPr>
              <w:t>客</w:t>
            </w:r>
          </w:p>
          <w:p w14:paraId="49C009EF">
            <w:pPr>
              <w:spacing w:line="360" w:lineRule="auto"/>
              <w:jc w:val="center"/>
              <w:rPr>
                <w:rFonts w:ascii="宋体" w:hAnsi="宋体" w:cs="宋体"/>
                <w:sz w:val="24"/>
                <w:szCs w:val="24"/>
              </w:rPr>
            </w:pPr>
            <w:r>
              <w:rPr>
                <w:rFonts w:hint="eastAsia" w:ascii="宋体" w:hAnsi="宋体" w:cs="宋体"/>
                <w:sz w:val="24"/>
                <w:szCs w:val="24"/>
              </w:rPr>
              <w:t>区</w:t>
            </w:r>
          </w:p>
        </w:tc>
        <w:tc>
          <w:tcPr>
            <w:tcW w:w="1806" w:type="dxa"/>
            <w:vMerge w:val="restart"/>
            <w:tcBorders>
              <w:tl2br w:val="nil"/>
              <w:tr2bl w:val="nil"/>
            </w:tcBorders>
            <w:vAlign w:val="center"/>
          </w:tcPr>
          <w:p w14:paraId="7DC6B991">
            <w:pPr>
              <w:spacing w:line="360" w:lineRule="auto"/>
              <w:jc w:val="center"/>
              <w:rPr>
                <w:rFonts w:ascii="宋体" w:hAnsi="宋体" w:cs="宋体"/>
                <w:sz w:val="24"/>
                <w:szCs w:val="24"/>
              </w:rPr>
            </w:pPr>
            <w:r>
              <w:rPr>
                <w:rFonts w:hint="eastAsia" w:ascii="宋体" w:hAnsi="宋体" w:cs="宋体"/>
                <w:sz w:val="24"/>
                <w:szCs w:val="24"/>
              </w:rPr>
              <w:t>日常清洁</w:t>
            </w:r>
          </w:p>
        </w:tc>
        <w:tc>
          <w:tcPr>
            <w:tcW w:w="3549" w:type="dxa"/>
            <w:tcBorders>
              <w:tl2br w:val="nil"/>
              <w:tr2bl w:val="nil"/>
            </w:tcBorders>
            <w:vAlign w:val="center"/>
          </w:tcPr>
          <w:p w14:paraId="7C238A02">
            <w:pPr>
              <w:spacing w:line="360" w:lineRule="auto"/>
              <w:rPr>
                <w:rFonts w:ascii="宋体" w:hAnsi="宋体" w:cs="宋体"/>
                <w:sz w:val="24"/>
                <w:szCs w:val="24"/>
              </w:rPr>
            </w:pPr>
            <w:r>
              <w:rPr>
                <w:rFonts w:hint="eastAsia" w:ascii="宋体" w:hAnsi="宋体" w:cs="宋体"/>
                <w:sz w:val="24"/>
                <w:szCs w:val="24"/>
              </w:rPr>
              <w:t>地面吸尘</w:t>
            </w:r>
          </w:p>
        </w:tc>
        <w:tc>
          <w:tcPr>
            <w:tcW w:w="1256" w:type="dxa"/>
            <w:vMerge w:val="restart"/>
            <w:tcBorders>
              <w:tl2br w:val="nil"/>
              <w:tr2bl w:val="nil"/>
            </w:tcBorders>
            <w:vAlign w:val="center"/>
          </w:tcPr>
          <w:p w14:paraId="2F270F0B">
            <w:pPr>
              <w:spacing w:line="360" w:lineRule="auto"/>
              <w:jc w:val="center"/>
              <w:rPr>
                <w:rFonts w:ascii="宋体" w:hAnsi="宋体" w:cs="宋体"/>
                <w:sz w:val="24"/>
                <w:szCs w:val="24"/>
              </w:rPr>
            </w:pPr>
            <w:r>
              <w:rPr>
                <w:rFonts w:hint="eastAsia" w:ascii="宋体" w:hAnsi="宋体" w:cs="宋体"/>
                <w:sz w:val="24"/>
                <w:szCs w:val="24"/>
              </w:rPr>
              <w:t>使用前后</w:t>
            </w:r>
          </w:p>
        </w:tc>
        <w:tc>
          <w:tcPr>
            <w:tcW w:w="2314" w:type="dxa"/>
            <w:tcBorders>
              <w:tl2br w:val="nil"/>
              <w:tr2bl w:val="nil"/>
            </w:tcBorders>
            <w:vAlign w:val="center"/>
          </w:tcPr>
          <w:p w14:paraId="25D31165">
            <w:pPr>
              <w:spacing w:line="360" w:lineRule="auto"/>
              <w:rPr>
                <w:rFonts w:ascii="宋体" w:hAnsi="宋体" w:cs="宋体"/>
                <w:sz w:val="24"/>
                <w:szCs w:val="24"/>
              </w:rPr>
            </w:pPr>
            <w:r>
              <w:rPr>
                <w:rFonts w:hint="eastAsia" w:ascii="宋体" w:hAnsi="宋体" w:cs="宋体"/>
                <w:sz w:val="24"/>
                <w:szCs w:val="24"/>
              </w:rPr>
              <w:t>地面清洁无污物</w:t>
            </w:r>
          </w:p>
        </w:tc>
      </w:tr>
      <w:tr w14:paraId="016A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6F92E381">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651C6EC7">
            <w:pPr>
              <w:widowControl/>
              <w:spacing w:line="360" w:lineRule="auto"/>
              <w:jc w:val="left"/>
              <w:rPr>
                <w:rFonts w:ascii="宋体" w:hAnsi="宋体" w:cs="宋体"/>
                <w:sz w:val="24"/>
                <w:szCs w:val="24"/>
              </w:rPr>
            </w:pPr>
          </w:p>
        </w:tc>
        <w:tc>
          <w:tcPr>
            <w:tcW w:w="3549" w:type="dxa"/>
            <w:tcBorders>
              <w:tl2br w:val="nil"/>
              <w:tr2bl w:val="nil"/>
            </w:tcBorders>
            <w:vAlign w:val="center"/>
          </w:tcPr>
          <w:p w14:paraId="51E76353">
            <w:pPr>
              <w:spacing w:line="360" w:lineRule="auto"/>
              <w:rPr>
                <w:rFonts w:ascii="宋体" w:hAnsi="宋体" w:cs="宋体"/>
                <w:sz w:val="24"/>
                <w:szCs w:val="24"/>
              </w:rPr>
            </w:pPr>
            <w:r>
              <w:rPr>
                <w:rFonts w:hint="eastAsia" w:ascii="宋体" w:hAnsi="宋体" w:cs="宋体"/>
                <w:sz w:val="24"/>
                <w:szCs w:val="24"/>
              </w:rPr>
              <w:t>会议桌椅擦拭</w:t>
            </w:r>
          </w:p>
        </w:tc>
        <w:tc>
          <w:tcPr>
            <w:tcW w:w="1256" w:type="dxa"/>
            <w:vMerge w:val="continue"/>
            <w:tcBorders>
              <w:tl2br w:val="nil"/>
              <w:tr2bl w:val="nil"/>
            </w:tcBorders>
            <w:vAlign w:val="center"/>
          </w:tcPr>
          <w:p w14:paraId="7A2B7286">
            <w:pPr>
              <w:widowControl/>
              <w:spacing w:line="360" w:lineRule="auto"/>
              <w:jc w:val="center"/>
              <w:rPr>
                <w:rFonts w:ascii="宋体" w:hAnsi="宋体" w:cs="宋体"/>
                <w:sz w:val="24"/>
                <w:szCs w:val="24"/>
              </w:rPr>
            </w:pPr>
          </w:p>
        </w:tc>
        <w:tc>
          <w:tcPr>
            <w:tcW w:w="2314" w:type="dxa"/>
            <w:tcBorders>
              <w:tl2br w:val="nil"/>
              <w:tr2bl w:val="nil"/>
            </w:tcBorders>
            <w:vAlign w:val="center"/>
          </w:tcPr>
          <w:p w14:paraId="1B8FDBF8">
            <w:pPr>
              <w:spacing w:line="360" w:lineRule="auto"/>
              <w:rPr>
                <w:rFonts w:ascii="宋体" w:hAnsi="宋体" w:cs="宋体"/>
                <w:sz w:val="24"/>
                <w:szCs w:val="24"/>
              </w:rPr>
            </w:pPr>
            <w:r>
              <w:rPr>
                <w:rFonts w:hint="eastAsia" w:ascii="宋体" w:hAnsi="宋体" w:cs="宋体"/>
                <w:sz w:val="24"/>
                <w:szCs w:val="24"/>
              </w:rPr>
              <w:t>无尘、无污迹</w:t>
            </w:r>
          </w:p>
        </w:tc>
      </w:tr>
      <w:tr w14:paraId="35BE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6E2F90D7">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5C1BC646">
            <w:pPr>
              <w:widowControl/>
              <w:spacing w:line="360" w:lineRule="auto"/>
              <w:jc w:val="left"/>
              <w:rPr>
                <w:rFonts w:ascii="宋体" w:hAnsi="宋体" w:cs="宋体"/>
                <w:sz w:val="24"/>
                <w:szCs w:val="24"/>
              </w:rPr>
            </w:pPr>
          </w:p>
        </w:tc>
        <w:tc>
          <w:tcPr>
            <w:tcW w:w="3549" w:type="dxa"/>
            <w:tcBorders>
              <w:tl2br w:val="nil"/>
              <w:tr2bl w:val="nil"/>
            </w:tcBorders>
            <w:vAlign w:val="center"/>
          </w:tcPr>
          <w:p w14:paraId="111BCB9C">
            <w:pPr>
              <w:spacing w:line="360" w:lineRule="auto"/>
              <w:rPr>
                <w:rFonts w:ascii="宋体" w:hAnsi="宋体" w:cs="宋体"/>
                <w:sz w:val="24"/>
                <w:szCs w:val="24"/>
              </w:rPr>
            </w:pPr>
            <w:r>
              <w:rPr>
                <w:rFonts w:hint="eastAsia" w:ascii="宋体" w:hAnsi="宋体" w:cs="宋体"/>
                <w:sz w:val="24"/>
                <w:szCs w:val="24"/>
              </w:rPr>
              <w:t>窗台擦拭</w:t>
            </w:r>
          </w:p>
        </w:tc>
        <w:tc>
          <w:tcPr>
            <w:tcW w:w="1256" w:type="dxa"/>
            <w:vMerge w:val="continue"/>
            <w:tcBorders>
              <w:tl2br w:val="nil"/>
              <w:tr2bl w:val="nil"/>
            </w:tcBorders>
            <w:vAlign w:val="center"/>
          </w:tcPr>
          <w:p w14:paraId="5B378727">
            <w:pPr>
              <w:widowControl/>
              <w:spacing w:line="360" w:lineRule="auto"/>
              <w:jc w:val="center"/>
              <w:rPr>
                <w:rFonts w:ascii="宋体" w:hAnsi="宋体" w:cs="宋体"/>
                <w:sz w:val="24"/>
                <w:szCs w:val="24"/>
              </w:rPr>
            </w:pPr>
          </w:p>
        </w:tc>
        <w:tc>
          <w:tcPr>
            <w:tcW w:w="2314" w:type="dxa"/>
            <w:tcBorders>
              <w:tl2br w:val="nil"/>
              <w:tr2bl w:val="nil"/>
            </w:tcBorders>
            <w:vAlign w:val="center"/>
          </w:tcPr>
          <w:p w14:paraId="3E768C8A">
            <w:pPr>
              <w:spacing w:line="360" w:lineRule="auto"/>
              <w:rPr>
                <w:rFonts w:ascii="宋体" w:hAnsi="宋体" w:cs="宋体"/>
                <w:sz w:val="24"/>
                <w:szCs w:val="24"/>
              </w:rPr>
            </w:pPr>
            <w:r>
              <w:rPr>
                <w:rFonts w:hint="eastAsia" w:ascii="宋体" w:hAnsi="宋体" w:cs="宋体"/>
                <w:sz w:val="24"/>
                <w:szCs w:val="24"/>
              </w:rPr>
              <w:t>无尘、无污迹</w:t>
            </w:r>
          </w:p>
        </w:tc>
      </w:tr>
      <w:tr w14:paraId="022F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15CE2E2B">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5B65CF65">
            <w:pPr>
              <w:widowControl/>
              <w:spacing w:line="360" w:lineRule="auto"/>
              <w:jc w:val="left"/>
              <w:rPr>
                <w:rFonts w:ascii="宋体" w:hAnsi="宋体" w:cs="宋体"/>
                <w:sz w:val="24"/>
                <w:szCs w:val="24"/>
              </w:rPr>
            </w:pPr>
          </w:p>
        </w:tc>
        <w:tc>
          <w:tcPr>
            <w:tcW w:w="3549" w:type="dxa"/>
            <w:tcBorders>
              <w:tl2br w:val="nil"/>
              <w:tr2bl w:val="nil"/>
            </w:tcBorders>
            <w:vAlign w:val="center"/>
          </w:tcPr>
          <w:p w14:paraId="52A024CF">
            <w:pPr>
              <w:spacing w:line="360" w:lineRule="auto"/>
              <w:rPr>
                <w:rFonts w:ascii="宋体" w:hAnsi="宋体" w:cs="宋体"/>
                <w:sz w:val="24"/>
                <w:szCs w:val="24"/>
              </w:rPr>
            </w:pPr>
            <w:r>
              <w:rPr>
                <w:rFonts w:hint="eastAsia" w:ascii="宋体" w:hAnsi="宋体" w:cs="宋体"/>
                <w:sz w:val="24"/>
                <w:szCs w:val="24"/>
              </w:rPr>
              <w:t>垃圾清理</w:t>
            </w:r>
          </w:p>
        </w:tc>
        <w:tc>
          <w:tcPr>
            <w:tcW w:w="1256" w:type="dxa"/>
            <w:vMerge w:val="continue"/>
            <w:tcBorders>
              <w:tl2br w:val="nil"/>
              <w:tr2bl w:val="nil"/>
            </w:tcBorders>
            <w:vAlign w:val="center"/>
          </w:tcPr>
          <w:p w14:paraId="3B4CCBBF">
            <w:pPr>
              <w:widowControl/>
              <w:spacing w:line="360" w:lineRule="auto"/>
              <w:jc w:val="center"/>
              <w:rPr>
                <w:rFonts w:ascii="宋体" w:hAnsi="宋体" w:cs="宋体"/>
                <w:sz w:val="24"/>
                <w:szCs w:val="24"/>
              </w:rPr>
            </w:pPr>
          </w:p>
        </w:tc>
        <w:tc>
          <w:tcPr>
            <w:tcW w:w="2314" w:type="dxa"/>
            <w:tcBorders>
              <w:tl2br w:val="nil"/>
              <w:tr2bl w:val="nil"/>
            </w:tcBorders>
            <w:vAlign w:val="center"/>
          </w:tcPr>
          <w:p w14:paraId="278A414B">
            <w:pPr>
              <w:spacing w:line="360" w:lineRule="auto"/>
              <w:rPr>
                <w:rFonts w:ascii="宋体" w:hAnsi="宋体" w:cs="宋体"/>
                <w:sz w:val="24"/>
                <w:szCs w:val="24"/>
              </w:rPr>
            </w:pPr>
            <w:r>
              <w:rPr>
                <w:rFonts w:hint="eastAsia" w:ascii="宋体" w:hAnsi="宋体" w:cs="宋体"/>
                <w:sz w:val="24"/>
                <w:szCs w:val="24"/>
              </w:rPr>
              <w:t>及时</w:t>
            </w:r>
          </w:p>
        </w:tc>
      </w:tr>
      <w:tr w14:paraId="2CE9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18FA7257">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05B45FCC">
            <w:pPr>
              <w:widowControl/>
              <w:spacing w:line="360" w:lineRule="auto"/>
              <w:jc w:val="left"/>
              <w:rPr>
                <w:rFonts w:ascii="宋体" w:hAnsi="宋体" w:cs="宋体"/>
                <w:sz w:val="24"/>
                <w:szCs w:val="24"/>
              </w:rPr>
            </w:pPr>
          </w:p>
        </w:tc>
        <w:tc>
          <w:tcPr>
            <w:tcW w:w="3549" w:type="dxa"/>
            <w:tcBorders>
              <w:tl2br w:val="nil"/>
              <w:tr2bl w:val="nil"/>
            </w:tcBorders>
            <w:vAlign w:val="center"/>
          </w:tcPr>
          <w:p w14:paraId="3B14963F">
            <w:pPr>
              <w:spacing w:line="360" w:lineRule="auto"/>
              <w:rPr>
                <w:rFonts w:ascii="宋体" w:hAnsi="宋体" w:cs="宋体"/>
                <w:sz w:val="24"/>
                <w:szCs w:val="24"/>
              </w:rPr>
            </w:pPr>
            <w:r>
              <w:rPr>
                <w:rFonts w:hint="eastAsia" w:ascii="宋体" w:hAnsi="宋体" w:cs="宋体"/>
                <w:sz w:val="24"/>
                <w:szCs w:val="24"/>
              </w:rPr>
              <w:t>花卉组摆整理</w:t>
            </w:r>
          </w:p>
        </w:tc>
        <w:tc>
          <w:tcPr>
            <w:tcW w:w="1256" w:type="dxa"/>
            <w:vMerge w:val="continue"/>
            <w:tcBorders>
              <w:tl2br w:val="nil"/>
              <w:tr2bl w:val="nil"/>
            </w:tcBorders>
            <w:vAlign w:val="center"/>
          </w:tcPr>
          <w:p w14:paraId="6292FA18">
            <w:pPr>
              <w:widowControl/>
              <w:spacing w:line="360" w:lineRule="auto"/>
              <w:jc w:val="center"/>
              <w:rPr>
                <w:rFonts w:ascii="宋体" w:hAnsi="宋体" w:cs="宋体"/>
                <w:sz w:val="24"/>
                <w:szCs w:val="24"/>
              </w:rPr>
            </w:pPr>
          </w:p>
        </w:tc>
        <w:tc>
          <w:tcPr>
            <w:tcW w:w="2314" w:type="dxa"/>
            <w:tcBorders>
              <w:tl2br w:val="nil"/>
              <w:tr2bl w:val="nil"/>
            </w:tcBorders>
            <w:vAlign w:val="center"/>
          </w:tcPr>
          <w:p w14:paraId="2BDB39DF">
            <w:pPr>
              <w:spacing w:line="360" w:lineRule="auto"/>
              <w:rPr>
                <w:rFonts w:ascii="宋体" w:hAnsi="宋体" w:cs="宋体"/>
                <w:sz w:val="24"/>
                <w:szCs w:val="24"/>
              </w:rPr>
            </w:pPr>
            <w:r>
              <w:rPr>
                <w:rFonts w:hint="eastAsia" w:ascii="宋体" w:hAnsi="宋体" w:cs="宋体"/>
                <w:sz w:val="24"/>
                <w:szCs w:val="24"/>
              </w:rPr>
              <w:t>无污迹</w:t>
            </w:r>
          </w:p>
        </w:tc>
      </w:tr>
      <w:tr w14:paraId="0ACA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69D60192">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4D6ACE56">
            <w:pPr>
              <w:widowControl/>
              <w:spacing w:line="360" w:lineRule="auto"/>
              <w:jc w:val="left"/>
              <w:rPr>
                <w:rFonts w:ascii="宋体" w:hAnsi="宋体" w:cs="宋体"/>
                <w:sz w:val="24"/>
                <w:szCs w:val="24"/>
              </w:rPr>
            </w:pPr>
          </w:p>
        </w:tc>
        <w:tc>
          <w:tcPr>
            <w:tcW w:w="3549" w:type="dxa"/>
            <w:tcBorders>
              <w:tl2br w:val="nil"/>
              <w:tr2bl w:val="nil"/>
            </w:tcBorders>
            <w:vAlign w:val="center"/>
          </w:tcPr>
          <w:p w14:paraId="0F745379">
            <w:pPr>
              <w:spacing w:line="360" w:lineRule="auto"/>
              <w:rPr>
                <w:rFonts w:ascii="宋体" w:hAnsi="宋体" w:cs="宋体"/>
                <w:sz w:val="24"/>
                <w:szCs w:val="24"/>
              </w:rPr>
            </w:pPr>
            <w:r>
              <w:rPr>
                <w:rFonts w:hint="eastAsia" w:ascii="宋体" w:hAnsi="宋体" w:cs="宋体"/>
                <w:sz w:val="24"/>
                <w:szCs w:val="24"/>
              </w:rPr>
              <w:t>玻璃门及不锈钢擦拭</w:t>
            </w:r>
          </w:p>
        </w:tc>
        <w:tc>
          <w:tcPr>
            <w:tcW w:w="1256" w:type="dxa"/>
            <w:vMerge w:val="continue"/>
            <w:tcBorders>
              <w:tl2br w:val="nil"/>
              <w:tr2bl w:val="nil"/>
            </w:tcBorders>
            <w:vAlign w:val="center"/>
          </w:tcPr>
          <w:p w14:paraId="5EAC605A">
            <w:pPr>
              <w:widowControl/>
              <w:spacing w:line="360" w:lineRule="auto"/>
              <w:jc w:val="center"/>
              <w:rPr>
                <w:rFonts w:ascii="宋体" w:hAnsi="宋体" w:cs="宋体"/>
                <w:sz w:val="24"/>
                <w:szCs w:val="24"/>
              </w:rPr>
            </w:pPr>
          </w:p>
        </w:tc>
        <w:tc>
          <w:tcPr>
            <w:tcW w:w="2314" w:type="dxa"/>
            <w:tcBorders>
              <w:tl2br w:val="nil"/>
              <w:tr2bl w:val="nil"/>
            </w:tcBorders>
            <w:vAlign w:val="center"/>
          </w:tcPr>
          <w:p w14:paraId="2CB0EEDC">
            <w:pPr>
              <w:spacing w:line="360" w:lineRule="auto"/>
              <w:rPr>
                <w:rFonts w:ascii="宋体" w:hAnsi="宋体" w:cs="宋体"/>
                <w:sz w:val="24"/>
                <w:szCs w:val="24"/>
              </w:rPr>
            </w:pPr>
            <w:r>
              <w:rPr>
                <w:rFonts w:hint="eastAsia" w:ascii="宋体" w:hAnsi="宋体" w:cs="宋体"/>
                <w:sz w:val="24"/>
                <w:szCs w:val="24"/>
              </w:rPr>
              <w:t>光亮无污渍</w:t>
            </w:r>
          </w:p>
        </w:tc>
      </w:tr>
      <w:tr w14:paraId="2F77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45B1F89F">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7F380234">
            <w:pPr>
              <w:widowControl/>
              <w:spacing w:line="360" w:lineRule="auto"/>
              <w:jc w:val="left"/>
              <w:rPr>
                <w:rFonts w:ascii="宋体" w:hAnsi="宋体" w:cs="宋体"/>
                <w:sz w:val="24"/>
                <w:szCs w:val="24"/>
              </w:rPr>
            </w:pPr>
          </w:p>
        </w:tc>
        <w:tc>
          <w:tcPr>
            <w:tcW w:w="3549" w:type="dxa"/>
            <w:tcBorders>
              <w:tl2br w:val="nil"/>
              <w:tr2bl w:val="nil"/>
            </w:tcBorders>
            <w:vAlign w:val="center"/>
          </w:tcPr>
          <w:p w14:paraId="4F8A4831">
            <w:pPr>
              <w:spacing w:line="360" w:lineRule="auto"/>
              <w:rPr>
                <w:rFonts w:ascii="宋体" w:hAnsi="宋体" w:cs="宋体"/>
                <w:sz w:val="24"/>
                <w:szCs w:val="24"/>
              </w:rPr>
            </w:pPr>
            <w:r>
              <w:rPr>
                <w:rFonts w:hint="eastAsia" w:ascii="宋体" w:hAnsi="宋体" w:cs="宋体"/>
                <w:sz w:val="24"/>
                <w:szCs w:val="24"/>
              </w:rPr>
              <w:t>擦黑板</w:t>
            </w:r>
          </w:p>
        </w:tc>
        <w:tc>
          <w:tcPr>
            <w:tcW w:w="1256" w:type="dxa"/>
            <w:vMerge w:val="continue"/>
            <w:tcBorders>
              <w:tl2br w:val="nil"/>
              <w:tr2bl w:val="nil"/>
            </w:tcBorders>
            <w:vAlign w:val="center"/>
          </w:tcPr>
          <w:p w14:paraId="19116CC7">
            <w:pPr>
              <w:widowControl/>
              <w:spacing w:line="360" w:lineRule="auto"/>
              <w:jc w:val="center"/>
              <w:rPr>
                <w:rFonts w:ascii="宋体" w:hAnsi="宋体" w:cs="宋体"/>
                <w:sz w:val="24"/>
                <w:szCs w:val="24"/>
              </w:rPr>
            </w:pPr>
          </w:p>
        </w:tc>
        <w:tc>
          <w:tcPr>
            <w:tcW w:w="2314" w:type="dxa"/>
            <w:tcBorders>
              <w:tl2br w:val="nil"/>
              <w:tr2bl w:val="nil"/>
            </w:tcBorders>
            <w:vAlign w:val="center"/>
          </w:tcPr>
          <w:p w14:paraId="6968A134">
            <w:pPr>
              <w:spacing w:line="360" w:lineRule="auto"/>
              <w:rPr>
                <w:rFonts w:ascii="宋体" w:hAnsi="宋体" w:cs="宋体"/>
                <w:sz w:val="24"/>
                <w:szCs w:val="24"/>
              </w:rPr>
            </w:pPr>
            <w:r>
              <w:rPr>
                <w:rFonts w:hint="eastAsia" w:ascii="宋体" w:hAnsi="宋体" w:cs="宋体"/>
                <w:sz w:val="24"/>
                <w:szCs w:val="24"/>
              </w:rPr>
              <w:t>按要求及时清理</w:t>
            </w:r>
          </w:p>
        </w:tc>
      </w:tr>
      <w:tr w14:paraId="06A8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restart"/>
            <w:tcBorders>
              <w:tl2br w:val="nil"/>
              <w:tr2bl w:val="nil"/>
            </w:tcBorders>
            <w:textDirection w:val="tbRlV"/>
            <w:vAlign w:val="center"/>
          </w:tcPr>
          <w:p w14:paraId="429A5A00">
            <w:pPr>
              <w:spacing w:line="360" w:lineRule="auto"/>
              <w:ind w:left="113" w:right="113"/>
              <w:jc w:val="center"/>
              <w:rPr>
                <w:rFonts w:ascii="宋体" w:hAnsi="宋体" w:cs="宋体"/>
                <w:sz w:val="24"/>
                <w:szCs w:val="24"/>
              </w:rPr>
            </w:pPr>
            <w:r>
              <w:rPr>
                <w:rFonts w:hint="eastAsia" w:ascii="宋体" w:hAnsi="宋体" w:cs="宋体"/>
                <w:sz w:val="24"/>
                <w:szCs w:val="24"/>
              </w:rPr>
              <w:t>楼     梯</w:t>
            </w:r>
          </w:p>
        </w:tc>
        <w:tc>
          <w:tcPr>
            <w:tcW w:w="1806" w:type="dxa"/>
            <w:vMerge w:val="restart"/>
            <w:tcBorders>
              <w:tl2br w:val="nil"/>
              <w:tr2bl w:val="nil"/>
            </w:tcBorders>
            <w:vAlign w:val="center"/>
          </w:tcPr>
          <w:p w14:paraId="172AF349">
            <w:pPr>
              <w:spacing w:line="360" w:lineRule="auto"/>
              <w:jc w:val="center"/>
              <w:rPr>
                <w:rFonts w:ascii="宋体" w:hAnsi="宋体" w:cs="宋体"/>
                <w:sz w:val="24"/>
                <w:szCs w:val="24"/>
              </w:rPr>
            </w:pPr>
            <w:r>
              <w:rPr>
                <w:rFonts w:hint="eastAsia" w:ascii="宋体" w:hAnsi="宋体" w:cs="宋体"/>
                <w:sz w:val="24"/>
                <w:szCs w:val="24"/>
              </w:rPr>
              <w:t>日常清洁</w:t>
            </w:r>
          </w:p>
        </w:tc>
        <w:tc>
          <w:tcPr>
            <w:tcW w:w="3549" w:type="dxa"/>
            <w:tcBorders>
              <w:tl2br w:val="nil"/>
              <w:tr2bl w:val="nil"/>
            </w:tcBorders>
            <w:vAlign w:val="center"/>
          </w:tcPr>
          <w:p w14:paraId="3D179590">
            <w:pPr>
              <w:spacing w:line="360" w:lineRule="auto"/>
              <w:rPr>
                <w:rFonts w:ascii="宋体" w:hAnsi="宋体" w:cs="宋体"/>
                <w:sz w:val="24"/>
                <w:szCs w:val="24"/>
              </w:rPr>
            </w:pPr>
            <w:r>
              <w:rPr>
                <w:rFonts w:hint="eastAsia" w:ascii="宋体" w:hAnsi="宋体" w:cs="宋体"/>
                <w:sz w:val="24"/>
                <w:szCs w:val="24"/>
              </w:rPr>
              <w:t>地面（墩拭）</w:t>
            </w:r>
          </w:p>
        </w:tc>
        <w:tc>
          <w:tcPr>
            <w:tcW w:w="1256" w:type="dxa"/>
            <w:tcBorders>
              <w:tl2br w:val="nil"/>
              <w:tr2bl w:val="nil"/>
            </w:tcBorders>
            <w:vAlign w:val="center"/>
          </w:tcPr>
          <w:p w14:paraId="43F12AED">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6BC4C4A3">
            <w:pPr>
              <w:spacing w:line="360" w:lineRule="auto"/>
              <w:rPr>
                <w:rFonts w:ascii="宋体" w:hAnsi="宋体" w:cs="宋体"/>
                <w:sz w:val="24"/>
                <w:szCs w:val="24"/>
              </w:rPr>
            </w:pPr>
            <w:r>
              <w:rPr>
                <w:rFonts w:hint="eastAsia" w:ascii="宋体" w:hAnsi="宋体" w:cs="宋体"/>
                <w:sz w:val="24"/>
                <w:szCs w:val="24"/>
              </w:rPr>
              <w:t>无杂物、污迹</w:t>
            </w:r>
          </w:p>
        </w:tc>
      </w:tr>
      <w:tr w14:paraId="14EB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392502C7">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16E7A059">
            <w:pPr>
              <w:widowControl/>
              <w:spacing w:line="360" w:lineRule="auto"/>
              <w:jc w:val="left"/>
              <w:rPr>
                <w:rFonts w:ascii="宋体" w:hAnsi="宋体" w:cs="宋体"/>
                <w:sz w:val="24"/>
                <w:szCs w:val="24"/>
              </w:rPr>
            </w:pPr>
          </w:p>
        </w:tc>
        <w:tc>
          <w:tcPr>
            <w:tcW w:w="3549" w:type="dxa"/>
            <w:tcBorders>
              <w:tl2br w:val="nil"/>
              <w:tr2bl w:val="nil"/>
            </w:tcBorders>
            <w:vAlign w:val="center"/>
          </w:tcPr>
          <w:p w14:paraId="08CB9189">
            <w:pPr>
              <w:spacing w:line="360" w:lineRule="auto"/>
              <w:rPr>
                <w:rFonts w:ascii="宋体" w:hAnsi="宋体" w:cs="宋体"/>
                <w:sz w:val="24"/>
                <w:szCs w:val="24"/>
              </w:rPr>
            </w:pPr>
            <w:r>
              <w:rPr>
                <w:rFonts w:hint="eastAsia" w:ascii="宋体" w:hAnsi="宋体" w:cs="宋体"/>
                <w:sz w:val="24"/>
                <w:szCs w:val="24"/>
              </w:rPr>
              <w:t>扶手（擦拭）</w:t>
            </w:r>
          </w:p>
        </w:tc>
        <w:tc>
          <w:tcPr>
            <w:tcW w:w="1256" w:type="dxa"/>
            <w:tcBorders>
              <w:tl2br w:val="nil"/>
              <w:tr2bl w:val="nil"/>
            </w:tcBorders>
            <w:vAlign w:val="center"/>
          </w:tcPr>
          <w:p w14:paraId="7919F6DF">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02B4D50D">
            <w:pPr>
              <w:spacing w:line="360" w:lineRule="auto"/>
              <w:rPr>
                <w:rFonts w:ascii="宋体" w:hAnsi="宋体" w:cs="宋体"/>
                <w:sz w:val="24"/>
                <w:szCs w:val="24"/>
              </w:rPr>
            </w:pPr>
            <w:r>
              <w:rPr>
                <w:rFonts w:hint="eastAsia" w:ascii="宋体" w:hAnsi="宋体" w:cs="宋体"/>
                <w:sz w:val="24"/>
                <w:szCs w:val="24"/>
              </w:rPr>
              <w:t>无尘</w:t>
            </w:r>
          </w:p>
        </w:tc>
      </w:tr>
      <w:tr w14:paraId="00E0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37DF7D4D">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6B0F7343">
            <w:pPr>
              <w:widowControl/>
              <w:spacing w:line="360" w:lineRule="auto"/>
              <w:jc w:val="left"/>
              <w:rPr>
                <w:rFonts w:ascii="宋体" w:hAnsi="宋体" w:cs="宋体"/>
                <w:sz w:val="24"/>
                <w:szCs w:val="24"/>
              </w:rPr>
            </w:pPr>
          </w:p>
        </w:tc>
        <w:tc>
          <w:tcPr>
            <w:tcW w:w="3549" w:type="dxa"/>
            <w:tcBorders>
              <w:tl2br w:val="nil"/>
              <w:tr2bl w:val="nil"/>
            </w:tcBorders>
            <w:vAlign w:val="center"/>
          </w:tcPr>
          <w:p w14:paraId="38FDA618">
            <w:pPr>
              <w:spacing w:line="360" w:lineRule="auto"/>
              <w:rPr>
                <w:rFonts w:ascii="宋体" w:hAnsi="宋体" w:cs="宋体"/>
                <w:sz w:val="24"/>
                <w:szCs w:val="24"/>
              </w:rPr>
            </w:pPr>
            <w:r>
              <w:rPr>
                <w:rFonts w:hint="eastAsia" w:ascii="宋体" w:hAnsi="宋体" w:cs="宋体"/>
                <w:sz w:val="24"/>
                <w:szCs w:val="24"/>
              </w:rPr>
              <w:t>铁栏杆擦拭</w:t>
            </w:r>
          </w:p>
        </w:tc>
        <w:tc>
          <w:tcPr>
            <w:tcW w:w="1256" w:type="dxa"/>
            <w:tcBorders>
              <w:tl2br w:val="nil"/>
              <w:tr2bl w:val="nil"/>
            </w:tcBorders>
            <w:vAlign w:val="center"/>
          </w:tcPr>
          <w:p w14:paraId="184D9448">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5BB1F837">
            <w:pPr>
              <w:spacing w:line="360" w:lineRule="auto"/>
              <w:rPr>
                <w:rFonts w:ascii="宋体" w:hAnsi="宋体" w:cs="宋体"/>
                <w:sz w:val="24"/>
                <w:szCs w:val="24"/>
              </w:rPr>
            </w:pPr>
            <w:r>
              <w:rPr>
                <w:rFonts w:hint="eastAsia" w:ascii="宋体" w:hAnsi="宋体" w:cs="宋体"/>
                <w:sz w:val="24"/>
                <w:szCs w:val="24"/>
              </w:rPr>
              <w:t>无尘</w:t>
            </w:r>
          </w:p>
        </w:tc>
      </w:tr>
      <w:tr w14:paraId="4755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3DB9F9D6">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79A4EBCC">
            <w:pPr>
              <w:widowControl/>
              <w:spacing w:line="360" w:lineRule="auto"/>
              <w:jc w:val="left"/>
              <w:rPr>
                <w:rFonts w:ascii="宋体" w:hAnsi="宋体" w:cs="宋体"/>
                <w:sz w:val="24"/>
                <w:szCs w:val="24"/>
              </w:rPr>
            </w:pPr>
          </w:p>
        </w:tc>
        <w:tc>
          <w:tcPr>
            <w:tcW w:w="3549" w:type="dxa"/>
            <w:tcBorders>
              <w:tl2br w:val="nil"/>
              <w:tr2bl w:val="nil"/>
            </w:tcBorders>
            <w:vAlign w:val="center"/>
          </w:tcPr>
          <w:p w14:paraId="72E0EB84">
            <w:pPr>
              <w:spacing w:line="360" w:lineRule="auto"/>
              <w:rPr>
                <w:rFonts w:ascii="宋体" w:hAnsi="宋体" w:cs="宋体"/>
                <w:sz w:val="24"/>
                <w:szCs w:val="24"/>
              </w:rPr>
            </w:pPr>
            <w:r>
              <w:rPr>
                <w:rFonts w:hint="eastAsia" w:ascii="宋体" w:hAnsi="宋体" w:cs="宋体"/>
                <w:sz w:val="24"/>
                <w:szCs w:val="24"/>
              </w:rPr>
              <w:t>墙裙擦拭</w:t>
            </w:r>
          </w:p>
        </w:tc>
        <w:tc>
          <w:tcPr>
            <w:tcW w:w="1256" w:type="dxa"/>
            <w:tcBorders>
              <w:tl2br w:val="nil"/>
              <w:tr2bl w:val="nil"/>
            </w:tcBorders>
            <w:vAlign w:val="center"/>
          </w:tcPr>
          <w:p w14:paraId="6949A79A">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47B03780">
            <w:pPr>
              <w:spacing w:line="360" w:lineRule="auto"/>
              <w:rPr>
                <w:rFonts w:ascii="宋体" w:hAnsi="宋体" w:cs="宋体"/>
                <w:sz w:val="24"/>
                <w:szCs w:val="24"/>
              </w:rPr>
            </w:pPr>
            <w:r>
              <w:rPr>
                <w:rFonts w:hint="eastAsia" w:ascii="宋体" w:hAnsi="宋体" w:cs="宋体"/>
                <w:sz w:val="24"/>
                <w:szCs w:val="24"/>
              </w:rPr>
              <w:t>无尘</w:t>
            </w:r>
          </w:p>
        </w:tc>
      </w:tr>
      <w:tr w14:paraId="6337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2476AD19">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61A3F4DF">
            <w:pPr>
              <w:widowControl/>
              <w:spacing w:line="360" w:lineRule="auto"/>
              <w:jc w:val="left"/>
              <w:rPr>
                <w:rFonts w:ascii="宋体" w:hAnsi="宋体" w:cs="宋体"/>
                <w:sz w:val="24"/>
                <w:szCs w:val="24"/>
              </w:rPr>
            </w:pPr>
          </w:p>
        </w:tc>
        <w:tc>
          <w:tcPr>
            <w:tcW w:w="3549" w:type="dxa"/>
            <w:tcBorders>
              <w:tl2br w:val="nil"/>
              <w:tr2bl w:val="nil"/>
            </w:tcBorders>
            <w:vAlign w:val="center"/>
          </w:tcPr>
          <w:p w14:paraId="08E3D30D">
            <w:pPr>
              <w:spacing w:line="360" w:lineRule="auto"/>
              <w:rPr>
                <w:rFonts w:ascii="宋体" w:hAnsi="宋体" w:cs="宋体"/>
                <w:sz w:val="24"/>
                <w:szCs w:val="24"/>
              </w:rPr>
            </w:pPr>
            <w:r>
              <w:rPr>
                <w:rFonts w:hint="eastAsia" w:ascii="宋体" w:hAnsi="宋体" w:cs="宋体"/>
                <w:sz w:val="24"/>
                <w:szCs w:val="24"/>
              </w:rPr>
              <w:t>地脚线擦拭</w:t>
            </w:r>
          </w:p>
        </w:tc>
        <w:tc>
          <w:tcPr>
            <w:tcW w:w="1256" w:type="dxa"/>
            <w:tcBorders>
              <w:tl2br w:val="nil"/>
              <w:tr2bl w:val="nil"/>
            </w:tcBorders>
            <w:vAlign w:val="center"/>
          </w:tcPr>
          <w:p w14:paraId="23459A00">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09F44229">
            <w:pPr>
              <w:spacing w:line="360" w:lineRule="auto"/>
              <w:rPr>
                <w:rFonts w:ascii="宋体" w:hAnsi="宋体" w:cs="宋体"/>
                <w:sz w:val="24"/>
                <w:szCs w:val="24"/>
              </w:rPr>
            </w:pPr>
            <w:r>
              <w:rPr>
                <w:rFonts w:hint="eastAsia" w:ascii="宋体" w:hAnsi="宋体" w:cs="宋体"/>
                <w:sz w:val="24"/>
                <w:szCs w:val="24"/>
              </w:rPr>
              <w:t>无尘</w:t>
            </w:r>
          </w:p>
        </w:tc>
      </w:tr>
      <w:tr w14:paraId="4001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332CC58E">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14BDF930">
            <w:pPr>
              <w:widowControl/>
              <w:spacing w:line="360" w:lineRule="auto"/>
              <w:jc w:val="left"/>
              <w:rPr>
                <w:rFonts w:ascii="宋体" w:hAnsi="宋体" w:cs="宋体"/>
                <w:sz w:val="24"/>
                <w:szCs w:val="24"/>
              </w:rPr>
            </w:pPr>
          </w:p>
        </w:tc>
        <w:tc>
          <w:tcPr>
            <w:tcW w:w="3549" w:type="dxa"/>
            <w:tcBorders>
              <w:tl2br w:val="nil"/>
              <w:tr2bl w:val="nil"/>
            </w:tcBorders>
            <w:vAlign w:val="center"/>
          </w:tcPr>
          <w:p w14:paraId="2F1580F6">
            <w:pPr>
              <w:spacing w:line="360" w:lineRule="auto"/>
              <w:rPr>
                <w:rFonts w:ascii="宋体" w:hAnsi="宋体" w:cs="宋体"/>
                <w:sz w:val="24"/>
                <w:szCs w:val="24"/>
              </w:rPr>
            </w:pPr>
            <w:r>
              <w:rPr>
                <w:rFonts w:hint="eastAsia" w:ascii="宋体" w:hAnsi="宋体" w:cs="宋体"/>
                <w:sz w:val="24"/>
                <w:szCs w:val="24"/>
              </w:rPr>
              <w:t>门及把手擦拭</w:t>
            </w:r>
          </w:p>
        </w:tc>
        <w:tc>
          <w:tcPr>
            <w:tcW w:w="1256" w:type="dxa"/>
            <w:tcBorders>
              <w:tl2br w:val="nil"/>
              <w:tr2bl w:val="nil"/>
            </w:tcBorders>
            <w:vAlign w:val="center"/>
          </w:tcPr>
          <w:p w14:paraId="5A7E3360">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6DF53BCE">
            <w:pPr>
              <w:spacing w:line="360" w:lineRule="auto"/>
              <w:rPr>
                <w:rFonts w:ascii="宋体" w:hAnsi="宋体" w:cs="宋体"/>
                <w:sz w:val="24"/>
                <w:szCs w:val="24"/>
              </w:rPr>
            </w:pPr>
            <w:r>
              <w:rPr>
                <w:rFonts w:hint="eastAsia" w:ascii="宋体" w:hAnsi="宋体" w:cs="宋体"/>
                <w:sz w:val="24"/>
                <w:szCs w:val="24"/>
              </w:rPr>
              <w:t>无尘</w:t>
            </w:r>
          </w:p>
        </w:tc>
      </w:tr>
      <w:tr w14:paraId="27C2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0BE2C17D">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22B4FCA6">
            <w:pPr>
              <w:widowControl/>
              <w:spacing w:line="360" w:lineRule="auto"/>
              <w:jc w:val="left"/>
              <w:rPr>
                <w:rFonts w:ascii="宋体" w:hAnsi="宋体" w:cs="宋体"/>
                <w:sz w:val="24"/>
                <w:szCs w:val="24"/>
              </w:rPr>
            </w:pPr>
          </w:p>
        </w:tc>
        <w:tc>
          <w:tcPr>
            <w:tcW w:w="3549" w:type="dxa"/>
            <w:tcBorders>
              <w:tl2br w:val="nil"/>
              <w:tr2bl w:val="nil"/>
            </w:tcBorders>
            <w:vAlign w:val="center"/>
          </w:tcPr>
          <w:p w14:paraId="7CE5CD08">
            <w:pPr>
              <w:spacing w:line="360" w:lineRule="auto"/>
              <w:rPr>
                <w:rFonts w:ascii="宋体" w:hAnsi="宋体" w:cs="宋体"/>
                <w:sz w:val="24"/>
                <w:szCs w:val="24"/>
              </w:rPr>
            </w:pPr>
            <w:r>
              <w:rPr>
                <w:rFonts w:hint="eastAsia" w:ascii="宋体" w:hAnsi="宋体" w:cs="宋体"/>
                <w:sz w:val="24"/>
                <w:szCs w:val="24"/>
              </w:rPr>
              <w:t>指示牌擦拭</w:t>
            </w:r>
          </w:p>
        </w:tc>
        <w:tc>
          <w:tcPr>
            <w:tcW w:w="1256" w:type="dxa"/>
            <w:tcBorders>
              <w:tl2br w:val="nil"/>
              <w:tr2bl w:val="nil"/>
            </w:tcBorders>
            <w:vAlign w:val="center"/>
          </w:tcPr>
          <w:p w14:paraId="0B97AF0B">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74067C79">
            <w:pPr>
              <w:spacing w:line="360" w:lineRule="auto"/>
              <w:rPr>
                <w:rFonts w:ascii="宋体" w:hAnsi="宋体" w:cs="宋体"/>
                <w:sz w:val="24"/>
                <w:szCs w:val="24"/>
              </w:rPr>
            </w:pPr>
            <w:r>
              <w:rPr>
                <w:rFonts w:hint="eastAsia" w:ascii="宋体" w:hAnsi="宋体" w:cs="宋体"/>
                <w:sz w:val="24"/>
                <w:szCs w:val="24"/>
              </w:rPr>
              <w:t>无尘</w:t>
            </w:r>
          </w:p>
        </w:tc>
      </w:tr>
      <w:tr w14:paraId="29C2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69BEB034">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65F8B1C6">
            <w:pPr>
              <w:widowControl/>
              <w:spacing w:line="360" w:lineRule="auto"/>
              <w:jc w:val="left"/>
              <w:rPr>
                <w:rFonts w:ascii="宋体" w:hAnsi="宋体" w:cs="宋体"/>
                <w:sz w:val="24"/>
                <w:szCs w:val="24"/>
              </w:rPr>
            </w:pPr>
          </w:p>
        </w:tc>
        <w:tc>
          <w:tcPr>
            <w:tcW w:w="3549" w:type="dxa"/>
            <w:tcBorders>
              <w:tl2br w:val="nil"/>
              <w:tr2bl w:val="nil"/>
            </w:tcBorders>
            <w:vAlign w:val="center"/>
          </w:tcPr>
          <w:p w14:paraId="1851FC82">
            <w:pPr>
              <w:spacing w:line="360" w:lineRule="auto"/>
              <w:rPr>
                <w:rFonts w:ascii="宋体" w:hAnsi="宋体" w:cs="宋体"/>
                <w:sz w:val="24"/>
                <w:szCs w:val="24"/>
              </w:rPr>
            </w:pPr>
            <w:r>
              <w:rPr>
                <w:rFonts w:hint="eastAsia" w:ascii="宋体" w:hAnsi="宋体" w:cs="宋体"/>
                <w:sz w:val="24"/>
                <w:szCs w:val="24"/>
              </w:rPr>
              <w:t>墙面开关及插座擦拭</w:t>
            </w:r>
          </w:p>
        </w:tc>
        <w:tc>
          <w:tcPr>
            <w:tcW w:w="1256" w:type="dxa"/>
            <w:tcBorders>
              <w:tl2br w:val="nil"/>
              <w:tr2bl w:val="nil"/>
            </w:tcBorders>
            <w:vAlign w:val="center"/>
          </w:tcPr>
          <w:p w14:paraId="164FF667">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6306F98F">
            <w:pPr>
              <w:spacing w:line="360" w:lineRule="auto"/>
              <w:rPr>
                <w:rFonts w:ascii="宋体" w:hAnsi="宋体" w:cs="宋体"/>
                <w:sz w:val="24"/>
                <w:szCs w:val="24"/>
              </w:rPr>
            </w:pPr>
            <w:r>
              <w:rPr>
                <w:rFonts w:hint="eastAsia" w:ascii="宋体" w:hAnsi="宋体" w:cs="宋体"/>
                <w:sz w:val="24"/>
                <w:szCs w:val="24"/>
              </w:rPr>
              <w:t>无尘</w:t>
            </w:r>
          </w:p>
        </w:tc>
      </w:tr>
      <w:tr w14:paraId="7B47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116DE070">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38C88499">
            <w:pPr>
              <w:widowControl/>
              <w:spacing w:line="360" w:lineRule="auto"/>
              <w:jc w:val="left"/>
              <w:rPr>
                <w:rFonts w:ascii="宋体" w:hAnsi="宋体" w:cs="宋体"/>
                <w:sz w:val="24"/>
                <w:szCs w:val="24"/>
              </w:rPr>
            </w:pPr>
          </w:p>
        </w:tc>
        <w:tc>
          <w:tcPr>
            <w:tcW w:w="3549" w:type="dxa"/>
            <w:tcBorders>
              <w:tl2br w:val="nil"/>
              <w:tr2bl w:val="nil"/>
            </w:tcBorders>
            <w:vAlign w:val="center"/>
          </w:tcPr>
          <w:p w14:paraId="06A83127">
            <w:pPr>
              <w:spacing w:line="360" w:lineRule="auto"/>
              <w:rPr>
                <w:rFonts w:ascii="宋体" w:hAnsi="宋体" w:cs="宋体"/>
                <w:sz w:val="24"/>
                <w:szCs w:val="24"/>
              </w:rPr>
            </w:pPr>
            <w:r>
              <w:rPr>
                <w:rFonts w:hint="eastAsia" w:ascii="宋体" w:hAnsi="宋体" w:cs="宋体"/>
                <w:sz w:val="24"/>
                <w:szCs w:val="24"/>
              </w:rPr>
              <w:t>消防器材擦拭</w:t>
            </w:r>
          </w:p>
        </w:tc>
        <w:tc>
          <w:tcPr>
            <w:tcW w:w="1256" w:type="dxa"/>
            <w:tcBorders>
              <w:tl2br w:val="nil"/>
              <w:tr2bl w:val="nil"/>
            </w:tcBorders>
            <w:vAlign w:val="center"/>
          </w:tcPr>
          <w:p w14:paraId="084FD48E">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171EBE18">
            <w:pPr>
              <w:spacing w:line="360" w:lineRule="auto"/>
              <w:rPr>
                <w:rFonts w:ascii="宋体" w:hAnsi="宋体" w:cs="宋体"/>
                <w:sz w:val="24"/>
                <w:szCs w:val="24"/>
              </w:rPr>
            </w:pPr>
            <w:r>
              <w:rPr>
                <w:rFonts w:hint="eastAsia" w:ascii="宋体" w:hAnsi="宋体" w:cs="宋体"/>
                <w:sz w:val="24"/>
                <w:szCs w:val="24"/>
              </w:rPr>
              <w:t>无尘</w:t>
            </w:r>
          </w:p>
        </w:tc>
      </w:tr>
      <w:tr w14:paraId="403E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04148AAF">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6F0A4CAD">
            <w:pPr>
              <w:widowControl/>
              <w:spacing w:line="360" w:lineRule="auto"/>
              <w:jc w:val="left"/>
              <w:rPr>
                <w:rFonts w:ascii="宋体" w:hAnsi="宋体" w:cs="宋体"/>
                <w:sz w:val="24"/>
                <w:szCs w:val="24"/>
              </w:rPr>
            </w:pPr>
          </w:p>
        </w:tc>
        <w:tc>
          <w:tcPr>
            <w:tcW w:w="3549" w:type="dxa"/>
            <w:tcBorders>
              <w:tl2br w:val="nil"/>
              <w:tr2bl w:val="nil"/>
            </w:tcBorders>
            <w:vAlign w:val="center"/>
          </w:tcPr>
          <w:p w14:paraId="371E35B8">
            <w:pPr>
              <w:spacing w:line="360" w:lineRule="auto"/>
              <w:rPr>
                <w:rFonts w:ascii="宋体" w:hAnsi="宋体" w:cs="宋体"/>
                <w:sz w:val="24"/>
                <w:szCs w:val="24"/>
              </w:rPr>
            </w:pPr>
            <w:r>
              <w:rPr>
                <w:rFonts w:hint="eastAsia" w:ascii="宋体" w:hAnsi="宋体" w:cs="宋体"/>
                <w:sz w:val="24"/>
                <w:szCs w:val="24"/>
              </w:rPr>
              <w:t>窗台（擦拭）</w:t>
            </w:r>
          </w:p>
        </w:tc>
        <w:tc>
          <w:tcPr>
            <w:tcW w:w="1256" w:type="dxa"/>
            <w:tcBorders>
              <w:tl2br w:val="nil"/>
              <w:tr2bl w:val="nil"/>
            </w:tcBorders>
            <w:vAlign w:val="center"/>
          </w:tcPr>
          <w:p w14:paraId="14052855">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7BFC6E9B">
            <w:pPr>
              <w:spacing w:line="360" w:lineRule="auto"/>
              <w:rPr>
                <w:rFonts w:ascii="宋体" w:hAnsi="宋体" w:cs="宋体"/>
                <w:sz w:val="24"/>
                <w:szCs w:val="24"/>
              </w:rPr>
            </w:pPr>
            <w:r>
              <w:rPr>
                <w:rFonts w:hint="eastAsia" w:ascii="宋体" w:hAnsi="宋体" w:cs="宋体"/>
                <w:sz w:val="24"/>
                <w:szCs w:val="24"/>
              </w:rPr>
              <w:t>无尘</w:t>
            </w:r>
          </w:p>
        </w:tc>
      </w:tr>
      <w:tr w14:paraId="4F77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27F88DC8">
            <w:pPr>
              <w:widowControl/>
              <w:spacing w:line="360" w:lineRule="auto"/>
              <w:jc w:val="left"/>
              <w:rPr>
                <w:rFonts w:ascii="宋体" w:hAnsi="宋体" w:cs="宋体"/>
                <w:sz w:val="24"/>
                <w:szCs w:val="24"/>
              </w:rPr>
            </w:pPr>
          </w:p>
        </w:tc>
        <w:tc>
          <w:tcPr>
            <w:tcW w:w="1806" w:type="dxa"/>
            <w:vMerge w:val="restart"/>
            <w:tcBorders>
              <w:tl2br w:val="nil"/>
              <w:tr2bl w:val="nil"/>
            </w:tcBorders>
            <w:vAlign w:val="center"/>
          </w:tcPr>
          <w:p w14:paraId="4109E8FF">
            <w:pPr>
              <w:spacing w:line="360" w:lineRule="auto"/>
              <w:jc w:val="center"/>
              <w:rPr>
                <w:rFonts w:ascii="宋体" w:hAnsi="宋体" w:cs="宋体"/>
                <w:sz w:val="24"/>
                <w:szCs w:val="24"/>
              </w:rPr>
            </w:pPr>
            <w:r>
              <w:rPr>
                <w:rFonts w:hint="eastAsia" w:ascii="宋体" w:hAnsi="宋体" w:cs="宋体"/>
                <w:sz w:val="24"/>
                <w:szCs w:val="24"/>
              </w:rPr>
              <w:t>定期清洁</w:t>
            </w:r>
          </w:p>
          <w:p w14:paraId="74923807">
            <w:pPr>
              <w:spacing w:line="360" w:lineRule="auto"/>
              <w:jc w:val="center"/>
              <w:rPr>
                <w:rFonts w:ascii="宋体" w:hAnsi="宋体" w:cs="宋体"/>
                <w:sz w:val="24"/>
                <w:szCs w:val="24"/>
              </w:rPr>
            </w:pPr>
            <w:r>
              <w:rPr>
                <w:rFonts w:hint="eastAsia" w:ascii="宋体" w:hAnsi="宋体" w:cs="宋体"/>
                <w:sz w:val="24"/>
                <w:szCs w:val="24"/>
              </w:rPr>
              <w:t>（月间）</w:t>
            </w:r>
          </w:p>
        </w:tc>
        <w:tc>
          <w:tcPr>
            <w:tcW w:w="3549" w:type="dxa"/>
            <w:tcBorders>
              <w:tl2br w:val="nil"/>
              <w:tr2bl w:val="nil"/>
            </w:tcBorders>
            <w:vAlign w:val="center"/>
          </w:tcPr>
          <w:p w14:paraId="35DC5C3D">
            <w:pPr>
              <w:spacing w:line="360" w:lineRule="auto"/>
              <w:rPr>
                <w:rFonts w:ascii="宋体" w:hAnsi="宋体" w:cs="宋体"/>
                <w:sz w:val="24"/>
                <w:szCs w:val="24"/>
              </w:rPr>
            </w:pPr>
            <w:r>
              <w:rPr>
                <w:rFonts w:hint="eastAsia" w:ascii="宋体" w:hAnsi="宋体" w:cs="宋体"/>
                <w:sz w:val="24"/>
                <w:szCs w:val="24"/>
              </w:rPr>
              <w:t>墙壁除尘</w:t>
            </w:r>
          </w:p>
        </w:tc>
        <w:tc>
          <w:tcPr>
            <w:tcW w:w="1256" w:type="dxa"/>
            <w:tcBorders>
              <w:tl2br w:val="nil"/>
              <w:tr2bl w:val="nil"/>
            </w:tcBorders>
            <w:vAlign w:val="center"/>
          </w:tcPr>
          <w:p w14:paraId="3FCDD58F">
            <w:pPr>
              <w:widowControl/>
              <w:spacing w:line="360" w:lineRule="auto"/>
              <w:jc w:val="center"/>
              <w:rPr>
                <w:rFonts w:ascii="宋体" w:hAnsi="宋体" w:cs="宋体"/>
                <w:sz w:val="24"/>
                <w:szCs w:val="24"/>
              </w:rPr>
            </w:pPr>
            <w:r>
              <w:rPr>
                <w:rFonts w:hint="eastAsia" w:ascii="宋体" w:hAnsi="宋体" w:cs="宋体"/>
                <w:sz w:val="24"/>
                <w:szCs w:val="24"/>
              </w:rPr>
              <w:t>1次/月</w:t>
            </w:r>
          </w:p>
        </w:tc>
        <w:tc>
          <w:tcPr>
            <w:tcW w:w="2314" w:type="dxa"/>
            <w:tcBorders>
              <w:tl2br w:val="nil"/>
              <w:tr2bl w:val="nil"/>
            </w:tcBorders>
            <w:vAlign w:val="center"/>
          </w:tcPr>
          <w:p w14:paraId="1DD387F3">
            <w:pPr>
              <w:spacing w:line="360" w:lineRule="auto"/>
              <w:rPr>
                <w:rFonts w:ascii="宋体" w:hAnsi="宋体" w:cs="宋体"/>
                <w:sz w:val="24"/>
                <w:szCs w:val="24"/>
              </w:rPr>
            </w:pPr>
          </w:p>
        </w:tc>
      </w:tr>
      <w:tr w14:paraId="4E5C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28D4F157">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7DEF66DF">
            <w:pPr>
              <w:spacing w:line="360" w:lineRule="auto"/>
              <w:jc w:val="center"/>
              <w:rPr>
                <w:rFonts w:ascii="宋体" w:hAnsi="宋体" w:cs="宋体"/>
                <w:sz w:val="24"/>
                <w:szCs w:val="24"/>
              </w:rPr>
            </w:pPr>
          </w:p>
        </w:tc>
        <w:tc>
          <w:tcPr>
            <w:tcW w:w="3549" w:type="dxa"/>
            <w:tcBorders>
              <w:tl2br w:val="nil"/>
              <w:tr2bl w:val="nil"/>
            </w:tcBorders>
            <w:vAlign w:val="center"/>
          </w:tcPr>
          <w:p w14:paraId="50DE0EF0">
            <w:pPr>
              <w:spacing w:line="360" w:lineRule="auto"/>
              <w:rPr>
                <w:rFonts w:ascii="宋体" w:hAnsi="宋体" w:cs="宋体"/>
                <w:sz w:val="24"/>
                <w:szCs w:val="24"/>
              </w:rPr>
            </w:pPr>
            <w:r>
              <w:rPr>
                <w:rFonts w:hint="eastAsia" w:ascii="宋体" w:hAnsi="宋体" w:cs="宋体"/>
                <w:sz w:val="24"/>
                <w:szCs w:val="24"/>
              </w:rPr>
              <w:t>窗户玻璃</w:t>
            </w:r>
          </w:p>
        </w:tc>
        <w:tc>
          <w:tcPr>
            <w:tcW w:w="1256" w:type="dxa"/>
            <w:tcBorders>
              <w:tl2br w:val="nil"/>
              <w:tr2bl w:val="nil"/>
            </w:tcBorders>
            <w:vAlign w:val="center"/>
          </w:tcPr>
          <w:p w14:paraId="5007E648">
            <w:pPr>
              <w:widowControl/>
              <w:spacing w:line="360" w:lineRule="auto"/>
              <w:jc w:val="center"/>
              <w:rPr>
                <w:rFonts w:ascii="宋体" w:hAnsi="宋体" w:cs="宋体"/>
                <w:sz w:val="24"/>
                <w:szCs w:val="24"/>
              </w:rPr>
            </w:pPr>
            <w:r>
              <w:rPr>
                <w:rFonts w:hint="eastAsia" w:ascii="宋体" w:hAnsi="宋体" w:cs="宋体"/>
                <w:sz w:val="24"/>
                <w:szCs w:val="24"/>
              </w:rPr>
              <w:t>1次/季</w:t>
            </w:r>
          </w:p>
        </w:tc>
        <w:tc>
          <w:tcPr>
            <w:tcW w:w="2314" w:type="dxa"/>
            <w:tcBorders>
              <w:tl2br w:val="nil"/>
              <w:tr2bl w:val="nil"/>
            </w:tcBorders>
            <w:vAlign w:val="center"/>
          </w:tcPr>
          <w:p w14:paraId="2B485AA0">
            <w:pPr>
              <w:spacing w:line="360" w:lineRule="auto"/>
              <w:rPr>
                <w:rFonts w:ascii="宋体" w:hAnsi="宋体" w:cs="宋体"/>
                <w:sz w:val="24"/>
                <w:szCs w:val="24"/>
              </w:rPr>
            </w:pPr>
          </w:p>
        </w:tc>
      </w:tr>
      <w:tr w14:paraId="4D16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12694068">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7A12A9B0">
            <w:pPr>
              <w:widowControl/>
              <w:spacing w:line="360" w:lineRule="auto"/>
              <w:jc w:val="left"/>
              <w:rPr>
                <w:rFonts w:ascii="宋体" w:hAnsi="宋体" w:cs="宋体"/>
                <w:sz w:val="24"/>
                <w:szCs w:val="24"/>
              </w:rPr>
            </w:pPr>
          </w:p>
        </w:tc>
        <w:tc>
          <w:tcPr>
            <w:tcW w:w="3549" w:type="dxa"/>
            <w:tcBorders>
              <w:tl2br w:val="nil"/>
              <w:tr2bl w:val="nil"/>
            </w:tcBorders>
            <w:vAlign w:val="center"/>
          </w:tcPr>
          <w:p w14:paraId="560ECF31">
            <w:pPr>
              <w:spacing w:line="360" w:lineRule="auto"/>
              <w:rPr>
                <w:rFonts w:ascii="宋体" w:hAnsi="宋体" w:cs="宋体"/>
                <w:sz w:val="24"/>
                <w:szCs w:val="24"/>
              </w:rPr>
            </w:pPr>
            <w:r>
              <w:rPr>
                <w:rFonts w:hint="eastAsia" w:ascii="宋体" w:hAnsi="宋体" w:cs="宋体"/>
                <w:sz w:val="24"/>
                <w:szCs w:val="24"/>
              </w:rPr>
              <w:t>灯具除尘</w:t>
            </w:r>
          </w:p>
        </w:tc>
        <w:tc>
          <w:tcPr>
            <w:tcW w:w="1256" w:type="dxa"/>
            <w:tcBorders>
              <w:tl2br w:val="nil"/>
              <w:tr2bl w:val="nil"/>
            </w:tcBorders>
            <w:vAlign w:val="center"/>
          </w:tcPr>
          <w:p w14:paraId="28B8A7E8">
            <w:pPr>
              <w:widowControl/>
              <w:spacing w:line="360" w:lineRule="auto"/>
              <w:jc w:val="center"/>
              <w:rPr>
                <w:rFonts w:ascii="宋体" w:hAnsi="宋体" w:cs="宋体"/>
                <w:sz w:val="24"/>
                <w:szCs w:val="24"/>
              </w:rPr>
            </w:pPr>
            <w:r>
              <w:rPr>
                <w:rFonts w:hint="eastAsia" w:ascii="宋体" w:hAnsi="宋体" w:cs="宋体"/>
                <w:sz w:val="24"/>
                <w:szCs w:val="24"/>
              </w:rPr>
              <w:t>1次/月</w:t>
            </w:r>
          </w:p>
        </w:tc>
        <w:tc>
          <w:tcPr>
            <w:tcW w:w="2314" w:type="dxa"/>
            <w:tcBorders>
              <w:tl2br w:val="nil"/>
              <w:tr2bl w:val="nil"/>
            </w:tcBorders>
            <w:vAlign w:val="center"/>
          </w:tcPr>
          <w:p w14:paraId="43742285">
            <w:pPr>
              <w:spacing w:line="360" w:lineRule="auto"/>
              <w:rPr>
                <w:rFonts w:ascii="宋体" w:hAnsi="宋体" w:cs="宋体"/>
                <w:sz w:val="24"/>
                <w:szCs w:val="24"/>
              </w:rPr>
            </w:pPr>
          </w:p>
        </w:tc>
      </w:tr>
      <w:tr w14:paraId="4372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restart"/>
            <w:tcBorders>
              <w:tl2br w:val="nil"/>
              <w:tr2bl w:val="nil"/>
            </w:tcBorders>
            <w:textDirection w:val="tbRlV"/>
            <w:vAlign w:val="center"/>
          </w:tcPr>
          <w:p w14:paraId="12AC0B20">
            <w:pPr>
              <w:spacing w:line="360" w:lineRule="auto"/>
              <w:ind w:left="113" w:right="113"/>
              <w:jc w:val="center"/>
              <w:rPr>
                <w:rFonts w:ascii="宋体" w:hAnsi="宋体" w:cs="宋体"/>
                <w:sz w:val="24"/>
                <w:szCs w:val="24"/>
              </w:rPr>
            </w:pPr>
            <w:r>
              <w:rPr>
                <w:rFonts w:hint="eastAsia" w:ascii="宋体" w:hAnsi="宋体" w:cs="宋体"/>
                <w:sz w:val="24"/>
                <w:szCs w:val="24"/>
              </w:rPr>
              <w:t>电    梯</w:t>
            </w:r>
          </w:p>
        </w:tc>
        <w:tc>
          <w:tcPr>
            <w:tcW w:w="1806" w:type="dxa"/>
            <w:vMerge w:val="restart"/>
            <w:tcBorders>
              <w:tl2br w:val="nil"/>
              <w:tr2bl w:val="nil"/>
            </w:tcBorders>
            <w:vAlign w:val="center"/>
          </w:tcPr>
          <w:p w14:paraId="7DCFD778">
            <w:pPr>
              <w:spacing w:line="360" w:lineRule="auto"/>
              <w:jc w:val="center"/>
              <w:rPr>
                <w:rFonts w:ascii="宋体" w:hAnsi="宋体" w:cs="宋体"/>
                <w:sz w:val="24"/>
                <w:szCs w:val="24"/>
              </w:rPr>
            </w:pPr>
            <w:r>
              <w:rPr>
                <w:rFonts w:hint="eastAsia" w:ascii="宋体" w:hAnsi="宋体" w:cs="宋体"/>
                <w:sz w:val="24"/>
                <w:szCs w:val="24"/>
              </w:rPr>
              <w:t>日常清洁</w:t>
            </w:r>
          </w:p>
        </w:tc>
        <w:tc>
          <w:tcPr>
            <w:tcW w:w="3549" w:type="dxa"/>
            <w:tcBorders>
              <w:tl2br w:val="nil"/>
              <w:tr2bl w:val="nil"/>
            </w:tcBorders>
            <w:vAlign w:val="center"/>
          </w:tcPr>
          <w:p w14:paraId="2B92DF15">
            <w:pPr>
              <w:spacing w:line="360" w:lineRule="auto"/>
              <w:rPr>
                <w:rFonts w:ascii="宋体" w:hAnsi="宋体" w:cs="宋体"/>
                <w:sz w:val="24"/>
                <w:szCs w:val="24"/>
              </w:rPr>
            </w:pPr>
            <w:r>
              <w:rPr>
                <w:rFonts w:hint="eastAsia" w:ascii="宋体" w:hAnsi="宋体" w:cs="宋体"/>
                <w:sz w:val="24"/>
                <w:szCs w:val="24"/>
              </w:rPr>
              <w:t>地面（擦拭）</w:t>
            </w:r>
          </w:p>
        </w:tc>
        <w:tc>
          <w:tcPr>
            <w:tcW w:w="1256" w:type="dxa"/>
            <w:tcBorders>
              <w:tl2br w:val="nil"/>
              <w:tr2bl w:val="nil"/>
            </w:tcBorders>
            <w:vAlign w:val="center"/>
          </w:tcPr>
          <w:p w14:paraId="30A60FE8">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307BB4E2">
            <w:pPr>
              <w:spacing w:line="360" w:lineRule="auto"/>
              <w:rPr>
                <w:rFonts w:ascii="宋体" w:hAnsi="宋体" w:cs="宋体"/>
                <w:sz w:val="24"/>
                <w:szCs w:val="24"/>
              </w:rPr>
            </w:pPr>
            <w:r>
              <w:rPr>
                <w:rFonts w:hint="eastAsia" w:ascii="宋体" w:hAnsi="宋体" w:cs="宋体"/>
                <w:sz w:val="24"/>
                <w:szCs w:val="24"/>
              </w:rPr>
              <w:t>无污迹</w:t>
            </w:r>
          </w:p>
        </w:tc>
      </w:tr>
      <w:tr w14:paraId="202C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338E22AE">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4BF46BB1">
            <w:pPr>
              <w:widowControl/>
              <w:spacing w:line="360" w:lineRule="auto"/>
              <w:jc w:val="left"/>
              <w:rPr>
                <w:rFonts w:ascii="宋体" w:hAnsi="宋体" w:cs="宋体"/>
                <w:sz w:val="24"/>
                <w:szCs w:val="24"/>
              </w:rPr>
            </w:pPr>
          </w:p>
        </w:tc>
        <w:tc>
          <w:tcPr>
            <w:tcW w:w="3549" w:type="dxa"/>
            <w:tcBorders>
              <w:tl2br w:val="nil"/>
              <w:tr2bl w:val="nil"/>
            </w:tcBorders>
            <w:vAlign w:val="center"/>
          </w:tcPr>
          <w:p w14:paraId="439BFD9C">
            <w:pPr>
              <w:spacing w:line="360" w:lineRule="auto"/>
              <w:rPr>
                <w:rFonts w:ascii="宋体" w:hAnsi="宋体" w:cs="宋体"/>
                <w:sz w:val="24"/>
                <w:szCs w:val="24"/>
              </w:rPr>
            </w:pPr>
            <w:r>
              <w:rPr>
                <w:rFonts w:hint="eastAsia" w:ascii="宋体" w:hAnsi="宋体" w:cs="宋体"/>
                <w:sz w:val="24"/>
                <w:szCs w:val="24"/>
              </w:rPr>
              <w:t>按键盘（擦拭）</w:t>
            </w:r>
          </w:p>
        </w:tc>
        <w:tc>
          <w:tcPr>
            <w:tcW w:w="1256" w:type="dxa"/>
            <w:tcBorders>
              <w:tl2br w:val="nil"/>
              <w:tr2bl w:val="nil"/>
            </w:tcBorders>
            <w:vAlign w:val="center"/>
          </w:tcPr>
          <w:p w14:paraId="2727B141">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53018AD1">
            <w:pPr>
              <w:spacing w:line="360" w:lineRule="auto"/>
              <w:rPr>
                <w:rFonts w:ascii="宋体" w:hAnsi="宋体" w:cs="宋体"/>
                <w:sz w:val="24"/>
                <w:szCs w:val="24"/>
              </w:rPr>
            </w:pPr>
            <w:r>
              <w:rPr>
                <w:rFonts w:hint="eastAsia" w:ascii="宋体" w:hAnsi="宋体" w:cs="宋体"/>
                <w:sz w:val="24"/>
                <w:szCs w:val="24"/>
              </w:rPr>
              <w:t>无手印、污迹</w:t>
            </w:r>
          </w:p>
        </w:tc>
      </w:tr>
      <w:tr w14:paraId="2EFE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5733037A">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3A546B65">
            <w:pPr>
              <w:widowControl/>
              <w:spacing w:line="360" w:lineRule="auto"/>
              <w:jc w:val="left"/>
              <w:rPr>
                <w:rFonts w:ascii="宋体" w:hAnsi="宋体" w:cs="宋体"/>
                <w:sz w:val="24"/>
                <w:szCs w:val="24"/>
              </w:rPr>
            </w:pPr>
          </w:p>
        </w:tc>
        <w:tc>
          <w:tcPr>
            <w:tcW w:w="3549" w:type="dxa"/>
            <w:tcBorders>
              <w:tl2br w:val="nil"/>
              <w:tr2bl w:val="nil"/>
            </w:tcBorders>
            <w:vAlign w:val="center"/>
          </w:tcPr>
          <w:p w14:paraId="45CE406A">
            <w:pPr>
              <w:spacing w:line="360" w:lineRule="auto"/>
              <w:rPr>
                <w:rFonts w:ascii="宋体" w:hAnsi="宋体" w:cs="宋体"/>
                <w:sz w:val="24"/>
                <w:szCs w:val="24"/>
              </w:rPr>
            </w:pPr>
            <w:r>
              <w:rPr>
                <w:rFonts w:hint="eastAsia" w:ascii="宋体" w:hAnsi="宋体" w:cs="宋体"/>
                <w:sz w:val="24"/>
                <w:szCs w:val="24"/>
              </w:rPr>
              <w:t>梯壁擦拭</w:t>
            </w:r>
          </w:p>
        </w:tc>
        <w:tc>
          <w:tcPr>
            <w:tcW w:w="1256" w:type="dxa"/>
            <w:tcBorders>
              <w:tl2br w:val="nil"/>
              <w:tr2bl w:val="nil"/>
            </w:tcBorders>
            <w:vAlign w:val="center"/>
          </w:tcPr>
          <w:p w14:paraId="083F5EE7">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1550DD22">
            <w:pPr>
              <w:spacing w:line="360" w:lineRule="auto"/>
              <w:rPr>
                <w:rFonts w:ascii="宋体" w:hAnsi="宋体" w:cs="宋体"/>
                <w:sz w:val="24"/>
                <w:szCs w:val="24"/>
              </w:rPr>
            </w:pPr>
            <w:r>
              <w:rPr>
                <w:rFonts w:hint="eastAsia" w:ascii="宋体" w:hAnsi="宋体" w:cs="宋体"/>
                <w:sz w:val="24"/>
                <w:szCs w:val="24"/>
              </w:rPr>
              <w:t>无手印、污迹</w:t>
            </w:r>
          </w:p>
        </w:tc>
      </w:tr>
      <w:tr w14:paraId="478E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2B6D35D6">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5DCD1A07">
            <w:pPr>
              <w:widowControl/>
              <w:spacing w:line="360" w:lineRule="auto"/>
              <w:jc w:val="left"/>
              <w:rPr>
                <w:rFonts w:ascii="宋体" w:hAnsi="宋体" w:cs="宋体"/>
                <w:sz w:val="24"/>
                <w:szCs w:val="24"/>
              </w:rPr>
            </w:pPr>
          </w:p>
        </w:tc>
        <w:tc>
          <w:tcPr>
            <w:tcW w:w="3549" w:type="dxa"/>
            <w:tcBorders>
              <w:tl2br w:val="nil"/>
              <w:tr2bl w:val="nil"/>
            </w:tcBorders>
            <w:vAlign w:val="center"/>
          </w:tcPr>
          <w:p w14:paraId="0F280EBB">
            <w:pPr>
              <w:spacing w:line="360" w:lineRule="auto"/>
              <w:rPr>
                <w:rFonts w:ascii="宋体" w:hAnsi="宋体" w:cs="宋体"/>
                <w:sz w:val="24"/>
                <w:szCs w:val="24"/>
              </w:rPr>
            </w:pPr>
            <w:r>
              <w:rPr>
                <w:rFonts w:hint="eastAsia" w:ascii="宋体" w:hAnsi="宋体" w:cs="宋体"/>
                <w:sz w:val="24"/>
                <w:szCs w:val="24"/>
              </w:rPr>
              <w:t>电梯门（擦拭）</w:t>
            </w:r>
          </w:p>
        </w:tc>
        <w:tc>
          <w:tcPr>
            <w:tcW w:w="1256" w:type="dxa"/>
            <w:tcBorders>
              <w:tl2br w:val="nil"/>
              <w:tr2bl w:val="nil"/>
            </w:tcBorders>
            <w:vAlign w:val="center"/>
          </w:tcPr>
          <w:p w14:paraId="09DDCA4D">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293BDD8F">
            <w:pPr>
              <w:spacing w:line="360" w:lineRule="auto"/>
              <w:rPr>
                <w:rFonts w:ascii="宋体" w:hAnsi="宋体" w:cs="宋体"/>
                <w:sz w:val="24"/>
                <w:szCs w:val="24"/>
              </w:rPr>
            </w:pPr>
            <w:r>
              <w:rPr>
                <w:rFonts w:hint="eastAsia" w:ascii="宋体" w:hAnsi="宋体" w:cs="宋体"/>
                <w:sz w:val="24"/>
                <w:szCs w:val="24"/>
              </w:rPr>
              <w:t>无手印、污迹</w:t>
            </w:r>
          </w:p>
        </w:tc>
      </w:tr>
      <w:tr w14:paraId="26EA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07A02D14">
            <w:pPr>
              <w:widowControl/>
              <w:spacing w:line="360" w:lineRule="auto"/>
              <w:jc w:val="left"/>
              <w:rPr>
                <w:rFonts w:ascii="宋体" w:hAnsi="宋体" w:cs="宋体"/>
                <w:sz w:val="24"/>
                <w:szCs w:val="24"/>
              </w:rPr>
            </w:pPr>
          </w:p>
        </w:tc>
        <w:tc>
          <w:tcPr>
            <w:tcW w:w="1806" w:type="dxa"/>
            <w:vMerge w:val="restart"/>
            <w:tcBorders>
              <w:tl2br w:val="nil"/>
              <w:tr2bl w:val="nil"/>
            </w:tcBorders>
            <w:vAlign w:val="center"/>
          </w:tcPr>
          <w:p w14:paraId="272ECAB1">
            <w:pPr>
              <w:widowControl/>
              <w:spacing w:line="360" w:lineRule="auto"/>
              <w:jc w:val="center"/>
              <w:rPr>
                <w:rFonts w:ascii="宋体" w:hAnsi="宋体" w:cs="宋体"/>
                <w:sz w:val="24"/>
                <w:szCs w:val="24"/>
              </w:rPr>
            </w:pPr>
            <w:r>
              <w:rPr>
                <w:rFonts w:hint="eastAsia" w:ascii="宋体" w:hAnsi="宋体" w:cs="宋体"/>
                <w:sz w:val="24"/>
                <w:szCs w:val="24"/>
              </w:rPr>
              <w:t>定期清洁</w:t>
            </w:r>
          </w:p>
          <w:p w14:paraId="2E8399E8">
            <w:pPr>
              <w:widowControl/>
              <w:spacing w:line="360" w:lineRule="auto"/>
              <w:jc w:val="center"/>
              <w:rPr>
                <w:rFonts w:ascii="宋体" w:hAnsi="宋体" w:cs="宋体"/>
                <w:sz w:val="24"/>
                <w:szCs w:val="24"/>
              </w:rPr>
            </w:pPr>
            <w:r>
              <w:rPr>
                <w:rFonts w:hint="eastAsia" w:ascii="宋体" w:hAnsi="宋体" w:cs="宋体"/>
                <w:sz w:val="24"/>
                <w:szCs w:val="24"/>
              </w:rPr>
              <w:t>（月间）</w:t>
            </w:r>
          </w:p>
        </w:tc>
        <w:tc>
          <w:tcPr>
            <w:tcW w:w="3549" w:type="dxa"/>
            <w:tcBorders>
              <w:tl2br w:val="nil"/>
              <w:tr2bl w:val="nil"/>
            </w:tcBorders>
            <w:vAlign w:val="center"/>
          </w:tcPr>
          <w:p w14:paraId="588AAB35">
            <w:pPr>
              <w:spacing w:line="360" w:lineRule="auto"/>
              <w:rPr>
                <w:rFonts w:ascii="宋体" w:hAnsi="宋体" w:cs="宋体"/>
                <w:sz w:val="24"/>
                <w:szCs w:val="24"/>
              </w:rPr>
            </w:pPr>
            <w:r>
              <w:rPr>
                <w:rFonts w:hint="eastAsia" w:ascii="宋体" w:hAnsi="宋体" w:cs="宋体"/>
                <w:sz w:val="24"/>
                <w:szCs w:val="24"/>
              </w:rPr>
              <w:t>电梯内地面（墩擦）</w:t>
            </w:r>
          </w:p>
        </w:tc>
        <w:tc>
          <w:tcPr>
            <w:tcW w:w="1256" w:type="dxa"/>
            <w:tcBorders>
              <w:tl2br w:val="nil"/>
              <w:tr2bl w:val="nil"/>
            </w:tcBorders>
            <w:vAlign w:val="center"/>
          </w:tcPr>
          <w:p w14:paraId="045A19F1">
            <w:pPr>
              <w:widowControl/>
              <w:spacing w:line="360" w:lineRule="auto"/>
              <w:jc w:val="center"/>
              <w:rPr>
                <w:rFonts w:ascii="宋体" w:hAnsi="宋体" w:cs="宋体"/>
                <w:sz w:val="24"/>
                <w:szCs w:val="24"/>
              </w:rPr>
            </w:pPr>
            <w:r>
              <w:rPr>
                <w:rFonts w:hint="eastAsia" w:ascii="宋体" w:hAnsi="宋体" w:cs="宋体"/>
                <w:sz w:val="24"/>
                <w:szCs w:val="24"/>
              </w:rPr>
              <w:t>2次/周</w:t>
            </w:r>
          </w:p>
        </w:tc>
        <w:tc>
          <w:tcPr>
            <w:tcW w:w="2314" w:type="dxa"/>
            <w:tcBorders>
              <w:tl2br w:val="nil"/>
              <w:tr2bl w:val="nil"/>
            </w:tcBorders>
            <w:vAlign w:val="center"/>
          </w:tcPr>
          <w:p w14:paraId="3842D138">
            <w:pPr>
              <w:spacing w:line="360" w:lineRule="auto"/>
              <w:rPr>
                <w:rFonts w:ascii="宋体" w:hAnsi="宋体" w:cs="宋体"/>
                <w:sz w:val="24"/>
                <w:szCs w:val="24"/>
              </w:rPr>
            </w:pPr>
          </w:p>
        </w:tc>
      </w:tr>
      <w:tr w14:paraId="5EE6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63EF818C">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31759DBA">
            <w:pPr>
              <w:widowControl/>
              <w:spacing w:line="360" w:lineRule="auto"/>
              <w:jc w:val="left"/>
              <w:rPr>
                <w:rFonts w:ascii="宋体" w:hAnsi="宋体" w:cs="宋体"/>
                <w:sz w:val="24"/>
                <w:szCs w:val="24"/>
              </w:rPr>
            </w:pPr>
          </w:p>
        </w:tc>
        <w:tc>
          <w:tcPr>
            <w:tcW w:w="3549" w:type="dxa"/>
            <w:tcBorders>
              <w:tl2br w:val="nil"/>
              <w:tr2bl w:val="nil"/>
            </w:tcBorders>
            <w:vAlign w:val="center"/>
          </w:tcPr>
          <w:p w14:paraId="628EC9B2">
            <w:pPr>
              <w:spacing w:line="360" w:lineRule="auto"/>
              <w:rPr>
                <w:rFonts w:ascii="宋体" w:hAnsi="宋体" w:cs="宋体"/>
                <w:sz w:val="24"/>
                <w:szCs w:val="24"/>
              </w:rPr>
            </w:pPr>
            <w:r>
              <w:rPr>
                <w:rFonts w:hint="eastAsia" w:ascii="宋体" w:hAnsi="宋体" w:cs="宋体"/>
                <w:sz w:val="24"/>
                <w:szCs w:val="24"/>
              </w:rPr>
              <w:t>电梯槽（吸尘）</w:t>
            </w:r>
          </w:p>
        </w:tc>
        <w:tc>
          <w:tcPr>
            <w:tcW w:w="1256" w:type="dxa"/>
            <w:tcBorders>
              <w:tl2br w:val="nil"/>
              <w:tr2bl w:val="nil"/>
            </w:tcBorders>
            <w:vAlign w:val="center"/>
          </w:tcPr>
          <w:p w14:paraId="0680EA81">
            <w:pPr>
              <w:widowControl/>
              <w:spacing w:line="360" w:lineRule="auto"/>
              <w:jc w:val="center"/>
              <w:rPr>
                <w:rFonts w:ascii="宋体" w:hAnsi="宋体" w:cs="宋体"/>
                <w:sz w:val="24"/>
                <w:szCs w:val="24"/>
              </w:rPr>
            </w:pPr>
            <w:r>
              <w:rPr>
                <w:rFonts w:hint="eastAsia" w:ascii="宋体" w:hAnsi="宋体" w:cs="宋体"/>
                <w:sz w:val="24"/>
                <w:szCs w:val="24"/>
              </w:rPr>
              <w:t>1次/月</w:t>
            </w:r>
          </w:p>
        </w:tc>
        <w:tc>
          <w:tcPr>
            <w:tcW w:w="2314" w:type="dxa"/>
            <w:tcBorders>
              <w:tl2br w:val="nil"/>
              <w:tr2bl w:val="nil"/>
            </w:tcBorders>
            <w:vAlign w:val="center"/>
          </w:tcPr>
          <w:p w14:paraId="03633843">
            <w:pPr>
              <w:spacing w:line="360" w:lineRule="auto"/>
              <w:rPr>
                <w:rFonts w:ascii="宋体" w:hAnsi="宋体" w:cs="宋体"/>
                <w:sz w:val="24"/>
                <w:szCs w:val="24"/>
              </w:rPr>
            </w:pPr>
            <w:r>
              <w:rPr>
                <w:rFonts w:hint="eastAsia" w:ascii="宋体" w:hAnsi="宋体" w:cs="宋体"/>
                <w:sz w:val="24"/>
                <w:szCs w:val="24"/>
              </w:rPr>
              <w:t>无杂物</w:t>
            </w:r>
          </w:p>
        </w:tc>
      </w:tr>
      <w:tr w14:paraId="518C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62A5E1A3">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1A17F96F">
            <w:pPr>
              <w:widowControl/>
              <w:spacing w:line="360" w:lineRule="auto"/>
              <w:jc w:val="left"/>
              <w:rPr>
                <w:rFonts w:ascii="宋体" w:hAnsi="宋体" w:cs="宋体"/>
                <w:sz w:val="24"/>
                <w:szCs w:val="24"/>
              </w:rPr>
            </w:pPr>
          </w:p>
        </w:tc>
        <w:tc>
          <w:tcPr>
            <w:tcW w:w="3549" w:type="dxa"/>
            <w:tcBorders>
              <w:tl2br w:val="nil"/>
              <w:tr2bl w:val="nil"/>
            </w:tcBorders>
            <w:vAlign w:val="center"/>
          </w:tcPr>
          <w:p w14:paraId="26C8277B">
            <w:pPr>
              <w:spacing w:line="360" w:lineRule="auto"/>
              <w:rPr>
                <w:rFonts w:ascii="宋体" w:hAnsi="宋体" w:cs="宋体"/>
                <w:sz w:val="24"/>
                <w:szCs w:val="24"/>
              </w:rPr>
            </w:pPr>
            <w:r>
              <w:rPr>
                <w:rFonts w:hint="eastAsia" w:ascii="宋体" w:hAnsi="宋体" w:cs="宋体"/>
                <w:sz w:val="24"/>
                <w:szCs w:val="24"/>
              </w:rPr>
              <w:t>空调口</w:t>
            </w:r>
          </w:p>
        </w:tc>
        <w:tc>
          <w:tcPr>
            <w:tcW w:w="1256" w:type="dxa"/>
            <w:tcBorders>
              <w:tl2br w:val="nil"/>
              <w:tr2bl w:val="nil"/>
            </w:tcBorders>
            <w:vAlign w:val="center"/>
          </w:tcPr>
          <w:p w14:paraId="1D51A49F">
            <w:pPr>
              <w:widowControl/>
              <w:spacing w:line="360" w:lineRule="auto"/>
              <w:jc w:val="center"/>
              <w:rPr>
                <w:rFonts w:ascii="宋体" w:hAnsi="宋体" w:cs="宋体"/>
                <w:sz w:val="24"/>
                <w:szCs w:val="24"/>
              </w:rPr>
            </w:pPr>
            <w:r>
              <w:rPr>
                <w:rFonts w:hint="eastAsia" w:ascii="宋体" w:hAnsi="宋体" w:cs="宋体"/>
                <w:sz w:val="24"/>
                <w:szCs w:val="24"/>
              </w:rPr>
              <w:t>1次/月</w:t>
            </w:r>
          </w:p>
        </w:tc>
        <w:tc>
          <w:tcPr>
            <w:tcW w:w="2314" w:type="dxa"/>
            <w:tcBorders>
              <w:tl2br w:val="nil"/>
              <w:tr2bl w:val="nil"/>
            </w:tcBorders>
            <w:vAlign w:val="center"/>
          </w:tcPr>
          <w:p w14:paraId="182FC4C0">
            <w:pPr>
              <w:spacing w:line="360" w:lineRule="auto"/>
              <w:rPr>
                <w:rFonts w:ascii="宋体" w:hAnsi="宋体" w:cs="宋体"/>
                <w:sz w:val="24"/>
                <w:szCs w:val="24"/>
              </w:rPr>
            </w:pPr>
          </w:p>
        </w:tc>
      </w:tr>
      <w:tr w14:paraId="3C6B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14DD7452">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789851BC">
            <w:pPr>
              <w:widowControl/>
              <w:spacing w:line="360" w:lineRule="auto"/>
              <w:jc w:val="left"/>
              <w:rPr>
                <w:rFonts w:ascii="宋体" w:hAnsi="宋体" w:cs="宋体"/>
                <w:sz w:val="24"/>
                <w:szCs w:val="24"/>
              </w:rPr>
            </w:pPr>
          </w:p>
        </w:tc>
        <w:tc>
          <w:tcPr>
            <w:tcW w:w="3549" w:type="dxa"/>
            <w:tcBorders>
              <w:tl2br w:val="nil"/>
              <w:tr2bl w:val="nil"/>
            </w:tcBorders>
            <w:vAlign w:val="center"/>
          </w:tcPr>
          <w:p w14:paraId="42A12629">
            <w:pPr>
              <w:spacing w:line="360" w:lineRule="auto"/>
              <w:rPr>
                <w:rFonts w:ascii="宋体" w:hAnsi="宋体" w:cs="宋体"/>
                <w:sz w:val="24"/>
                <w:szCs w:val="24"/>
              </w:rPr>
            </w:pPr>
            <w:r>
              <w:rPr>
                <w:rFonts w:hint="eastAsia" w:ascii="宋体" w:hAnsi="宋体" w:cs="宋体"/>
                <w:sz w:val="24"/>
                <w:szCs w:val="24"/>
              </w:rPr>
              <w:t>金属（擦拭）</w:t>
            </w:r>
          </w:p>
        </w:tc>
        <w:tc>
          <w:tcPr>
            <w:tcW w:w="1256" w:type="dxa"/>
            <w:tcBorders>
              <w:tl2br w:val="nil"/>
              <w:tr2bl w:val="nil"/>
            </w:tcBorders>
            <w:vAlign w:val="center"/>
          </w:tcPr>
          <w:p w14:paraId="299666FD">
            <w:pPr>
              <w:widowControl/>
              <w:spacing w:line="360" w:lineRule="auto"/>
              <w:jc w:val="center"/>
              <w:rPr>
                <w:rFonts w:ascii="宋体" w:hAnsi="宋体" w:cs="宋体"/>
                <w:sz w:val="24"/>
                <w:szCs w:val="24"/>
              </w:rPr>
            </w:pPr>
            <w:r>
              <w:rPr>
                <w:rFonts w:hint="eastAsia" w:ascii="宋体" w:hAnsi="宋体" w:cs="宋体"/>
                <w:sz w:val="24"/>
                <w:szCs w:val="24"/>
              </w:rPr>
              <w:t>1次/2月</w:t>
            </w:r>
          </w:p>
        </w:tc>
        <w:tc>
          <w:tcPr>
            <w:tcW w:w="2314" w:type="dxa"/>
            <w:tcBorders>
              <w:tl2br w:val="nil"/>
              <w:tr2bl w:val="nil"/>
            </w:tcBorders>
            <w:vAlign w:val="center"/>
          </w:tcPr>
          <w:p w14:paraId="219A78D9">
            <w:pPr>
              <w:spacing w:line="360" w:lineRule="auto"/>
              <w:rPr>
                <w:rFonts w:ascii="宋体" w:hAnsi="宋体" w:cs="宋体"/>
                <w:sz w:val="24"/>
                <w:szCs w:val="24"/>
              </w:rPr>
            </w:pPr>
          </w:p>
        </w:tc>
      </w:tr>
      <w:tr w14:paraId="5F30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restart"/>
            <w:tcBorders>
              <w:tl2br w:val="nil"/>
              <w:tr2bl w:val="nil"/>
            </w:tcBorders>
            <w:textDirection w:val="tbRlV"/>
            <w:vAlign w:val="center"/>
          </w:tcPr>
          <w:p w14:paraId="42758FFD">
            <w:pPr>
              <w:spacing w:line="360" w:lineRule="auto"/>
              <w:ind w:left="113" w:right="113"/>
              <w:jc w:val="center"/>
              <w:rPr>
                <w:rFonts w:ascii="宋体" w:hAnsi="宋体" w:cs="宋体"/>
                <w:sz w:val="24"/>
                <w:szCs w:val="24"/>
              </w:rPr>
            </w:pPr>
            <w:r>
              <w:rPr>
                <w:rFonts w:hint="eastAsia" w:ascii="宋体" w:hAnsi="宋体" w:cs="宋体"/>
                <w:sz w:val="24"/>
                <w:szCs w:val="24"/>
              </w:rPr>
              <w:t>卫     生     间</w:t>
            </w:r>
          </w:p>
        </w:tc>
        <w:tc>
          <w:tcPr>
            <w:tcW w:w="1806" w:type="dxa"/>
            <w:vMerge w:val="restart"/>
            <w:tcBorders>
              <w:tl2br w:val="nil"/>
              <w:tr2bl w:val="nil"/>
            </w:tcBorders>
            <w:vAlign w:val="center"/>
          </w:tcPr>
          <w:p w14:paraId="51C7AEBC">
            <w:pPr>
              <w:spacing w:line="360" w:lineRule="auto"/>
              <w:jc w:val="center"/>
              <w:rPr>
                <w:rFonts w:ascii="宋体" w:hAnsi="宋体" w:cs="宋体"/>
                <w:sz w:val="24"/>
                <w:szCs w:val="24"/>
              </w:rPr>
            </w:pPr>
            <w:r>
              <w:rPr>
                <w:rFonts w:hint="eastAsia" w:ascii="宋体" w:hAnsi="宋体" w:cs="宋体"/>
                <w:sz w:val="24"/>
                <w:szCs w:val="24"/>
              </w:rPr>
              <w:t>日常清洁</w:t>
            </w:r>
          </w:p>
        </w:tc>
        <w:tc>
          <w:tcPr>
            <w:tcW w:w="3549" w:type="dxa"/>
            <w:tcBorders>
              <w:tl2br w:val="nil"/>
              <w:tr2bl w:val="nil"/>
            </w:tcBorders>
            <w:vAlign w:val="center"/>
          </w:tcPr>
          <w:p w14:paraId="0A03D12C">
            <w:pPr>
              <w:spacing w:line="360" w:lineRule="auto"/>
              <w:rPr>
                <w:rFonts w:ascii="宋体" w:hAnsi="宋体" w:cs="宋体"/>
                <w:sz w:val="24"/>
                <w:szCs w:val="24"/>
              </w:rPr>
            </w:pPr>
            <w:r>
              <w:rPr>
                <w:rFonts w:hint="eastAsia" w:ascii="宋体" w:hAnsi="宋体" w:cs="宋体"/>
                <w:sz w:val="24"/>
                <w:szCs w:val="24"/>
              </w:rPr>
              <w:t>地面（扫）</w:t>
            </w:r>
          </w:p>
        </w:tc>
        <w:tc>
          <w:tcPr>
            <w:tcW w:w="1256" w:type="dxa"/>
            <w:tcBorders>
              <w:tl2br w:val="nil"/>
              <w:tr2bl w:val="nil"/>
            </w:tcBorders>
            <w:vAlign w:val="center"/>
          </w:tcPr>
          <w:p w14:paraId="4978F2B6">
            <w:pPr>
              <w:spacing w:line="360" w:lineRule="auto"/>
              <w:jc w:val="center"/>
              <w:rPr>
                <w:rFonts w:ascii="宋体" w:hAnsi="宋体" w:cs="宋体"/>
                <w:sz w:val="24"/>
                <w:szCs w:val="24"/>
              </w:rPr>
            </w:pPr>
            <w:r>
              <w:rPr>
                <w:rFonts w:hint="eastAsia" w:ascii="宋体" w:hAnsi="宋体" w:cs="宋体"/>
                <w:sz w:val="24"/>
                <w:szCs w:val="24"/>
              </w:rPr>
              <w:t>不断巡视</w:t>
            </w:r>
          </w:p>
        </w:tc>
        <w:tc>
          <w:tcPr>
            <w:tcW w:w="2314" w:type="dxa"/>
            <w:tcBorders>
              <w:tl2br w:val="nil"/>
              <w:tr2bl w:val="nil"/>
            </w:tcBorders>
            <w:vAlign w:val="center"/>
          </w:tcPr>
          <w:p w14:paraId="2D97594A">
            <w:pPr>
              <w:spacing w:line="360" w:lineRule="auto"/>
              <w:rPr>
                <w:rFonts w:ascii="宋体" w:hAnsi="宋体" w:cs="宋体"/>
                <w:sz w:val="24"/>
                <w:szCs w:val="24"/>
              </w:rPr>
            </w:pPr>
            <w:r>
              <w:rPr>
                <w:rFonts w:hint="eastAsia" w:ascii="宋体" w:hAnsi="宋体" w:cs="宋体"/>
                <w:sz w:val="24"/>
                <w:szCs w:val="24"/>
              </w:rPr>
              <w:t>无杂物、污迹</w:t>
            </w:r>
          </w:p>
        </w:tc>
      </w:tr>
      <w:tr w14:paraId="690D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117E8BA8">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1129DD91">
            <w:pPr>
              <w:widowControl/>
              <w:spacing w:line="360" w:lineRule="auto"/>
              <w:jc w:val="left"/>
              <w:rPr>
                <w:rFonts w:ascii="宋体" w:hAnsi="宋体" w:cs="宋体"/>
                <w:sz w:val="24"/>
                <w:szCs w:val="24"/>
              </w:rPr>
            </w:pPr>
          </w:p>
        </w:tc>
        <w:tc>
          <w:tcPr>
            <w:tcW w:w="3549" w:type="dxa"/>
            <w:tcBorders>
              <w:tl2br w:val="nil"/>
              <w:tr2bl w:val="nil"/>
            </w:tcBorders>
            <w:vAlign w:val="center"/>
          </w:tcPr>
          <w:p w14:paraId="297A25C0">
            <w:pPr>
              <w:spacing w:line="360" w:lineRule="auto"/>
              <w:rPr>
                <w:rFonts w:ascii="宋体" w:hAnsi="宋体" w:cs="宋体"/>
                <w:sz w:val="24"/>
                <w:szCs w:val="24"/>
              </w:rPr>
            </w:pPr>
            <w:r>
              <w:rPr>
                <w:rFonts w:hint="eastAsia" w:ascii="宋体" w:hAnsi="宋体" w:cs="宋体"/>
                <w:sz w:val="24"/>
                <w:szCs w:val="24"/>
              </w:rPr>
              <w:t>墙壁（檫）</w:t>
            </w:r>
          </w:p>
        </w:tc>
        <w:tc>
          <w:tcPr>
            <w:tcW w:w="1256" w:type="dxa"/>
            <w:tcBorders>
              <w:tl2br w:val="nil"/>
              <w:tr2bl w:val="nil"/>
            </w:tcBorders>
            <w:vAlign w:val="center"/>
          </w:tcPr>
          <w:p w14:paraId="4FA854D2">
            <w:pPr>
              <w:widowControl/>
              <w:spacing w:line="360" w:lineRule="auto"/>
              <w:jc w:val="center"/>
              <w:rPr>
                <w:rFonts w:ascii="宋体" w:hAnsi="宋体" w:cs="宋体"/>
                <w:sz w:val="24"/>
                <w:szCs w:val="24"/>
              </w:rPr>
            </w:pPr>
            <w:r>
              <w:rPr>
                <w:rFonts w:hint="eastAsia" w:ascii="宋体" w:hAnsi="宋体" w:cs="宋体"/>
                <w:sz w:val="24"/>
                <w:szCs w:val="24"/>
              </w:rPr>
              <w:t>不断巡视</w:t>
            </w:r>
          </w:p>
        </w:tc>
        <w:tc>
          <w:tcPr>
            <w:tcW w:w="2314" w:type="dxa"/>
            <w:tcBorders>
              <w:tl2br w:val="nil"/>
              <w:tr2bl w:val="nil"/>
            </w:tcBorders>
            <w:vAlign w:val="center"/>
          </w:tcPr>
          <w:p w14:paraId="68BF33DE">
            <w:pPr>
              <w:spacing w:line="360" w:lineRule="auto"/>
              <w:rPr>
                <w:rFonts w:ascii="宋体" w:hAnsi="宋体" w:cs="宋体"/>
                <w:sz w:val="24"/>
                <w:szCs w:val="24"/>
              </w:rPr>
            </w:pPr>
            <w:r>
              <w:rPr>
                <w:rFonts w:hint="eastAsia" w:ascii="宋体" w:hAnsi="宋体" w:cs="宋体"/>
                <w:sz w:val="24"/>
                <w:szCs w:val="24"/>
              </w:rPr>
              <w:t>无水迹、污迹</w:t>
            </w:r>
          </w:p>
        </w:tc>
      </w:tr>
      <w:tr w14:paraId="2454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339D05EC">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3E2D1B5B">
            <w:pPr>
              <w:widowControl/>
              <w:spacing w:line="360" w:lineRule="auto"/>
              <w:jc w:val="left"/>
              <w:rPr>
                <w:rFonts w:ascii="宋体" w:hAnsi="宋体" w:cs="宋体"/>
                <w:sz w:val="24"/>
                <w:szCs w:val="24"/>
              </w:rPr>
            </w:pPr>
          </w:p>
        </w:tc>
        <w:tc>
          <w:tcPr>
            <w:tcW w:w="3549" w:type="dxa"/>
            <w:tcBorders>
              <w:tl2br w:val="nil"/>
              <w:tr2bl w:val="nil"/>
            </w:tcBorders>
            <w:vAlign w:val="center"/>
          </w:tcPr>
          <w:p w14:paraId="320C66D6">
            <w:pPr>
              <w:spacing w:line="360" w:lineRule="auto"/>
              <w:rPr>
                <w:rFonts w:ascii="宋体" w:hAnsi="宋体" w:cs="宋体"/>
                <w:sz w:val="24"/>
                <w:szCs w:val="24"/>
              </w:rPr>
            </w:pPr>
            <w:r>
              <w:rPr>
                <w:rFonts w:hint="eastAsia" w:ascii="宋体" w:hAnsi="宋体" w:cs="宋体"/>
                <w:sz w:val="24"/>
                <w:szCs w:val="24"/>
              </w:rPr>
              <w:t>小便池（清洁消毒）</w:t>
            </w:r>
          </w:p>
        </w:tc>
        <w:tc>
          <w:tcPr>
            <w:tcW w:w="1256" w:type="dxa"/>
            <w:tcBorders>
              <w:tl2br w:val="nil"/>
              <w:tr2bl w:val="nil"/>
            </w:tcBorders>
            <w:vAlign w:val="center"/>
          </w:tcPr>
          <w:p w14:paraId="3DD7498E">
            <w:pPr>
              <w:widowControl/>
              <w:spacing w:line="360" w:lineRule="auto"/>
              <w:jc w:val="center"/>
              <w:rPr>
                <w:rFonts w:ascii="宋体" w:hAnsi="宋体" w:cs="宋体"/>
                <w:sz w:val="24"/>
                <w:szCs w:val="24"/>
              </w:rPr>
            </w:pPr>
            <w:r>
              <w:rPr>
                <w:rFonts w:hint="eastAsia" w:ascii="宋体" w:hAnsi="宋体" w:cs="宋体"/>
                <w:sz w:val="24"/>
                <w:szCs w:val="24"/>
              </w:rPr>
              <w:t>不断巡视</w:t>
            </w:r>
          </w:p>
        </w:tc>
        <w:tc>
          <w:tcPr>
            <w:tcW w:w="2314" w:type="dxa"/>
            <w:tcBorders>
              <w:tl2br w:val="nil"/>
              <w:tr2bl w:val="nil"/>
            </w:tcBorders>
            <w:vAlign w:val="center"/>
          </w:tcPr>
          <w:p w14:paraId="0327E18D">
            <w:pPr>
              <w:spacing w:line="360" w:lineRule="auto"/>
              <w:rPr>
                <w:rFonts w:ascii="宋体" w:hAnsi="宋体" w:cs="宋体"/>
                <w:sz w:val="24"/>
                <w:szCs w:val="24"/>
              </w:rPr>
            </w:pPr>
            <w:r>
              <w:rPr>
                <w:rFonts w:hint="eastAsia" w:ascii="宋体" w:hAnsi="宋体" w:cs="宋体"/>
                <w:sz w:val="24"/>
                <w:szCs w:val="24"/>
              </w:rPr>
              <w:t>无尿迹、污迹</w:t>
            </w:r>
          </w:p>
        </w:tc>
      </w:tr>
      <w:tr w14:paraId="1BEF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71BA4A2C">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3C7E24D5">
            <w:pPr>
              <w:widowControl/>
              <w:spacing w:line="360" w:lineRule="auto"/>
              <w:jc w:val="left"/>
              <w:rPr>
                <w:rFonts w:ascii="宋体" w:hAnsi="宋体" w:cs="宋体"/>
                <w:sz w:val="24"/>
                <w:szCs w:val="24"/>
              </w:rPr>
            </w:pPr>
          </w:p>
        </w:tc>
        <w:tc>
          <w:tcPr>
            <w:tcW w:w="3549" w:type="dxa"/>
            <w:tcBorders>
              <w:tl2br w:val="nil"/>
              <w:tr2bl w:val="nil"/>
            </w:tcBorders>
            <w:vAlign w:val="center"/>
          </w:tcPr>
          <w:p w14:paraId="2A85EB3F">
            <w:pPr>
              <w:spacing w:line="360" w:lineRule="auto"/>
              <w:rPr>
                <w:rFonts w:ascii="宋体" w:hAnsi="宋体" w:cs="宋体"/>
                <w:sz w:val="24"/>
                <w:szCs w:val="24"/>
              </w:rPr>
            </w:pPr>
            <w:r>
              <w:rPr>
                <w:rFonts w:hint="eastAsia" w:ascii="宋体" w:hAnsi="宋体" w:cs="宋体"/>
                <w:sz w:val="24"/>
                <w:szCs w:val="24"/>
              </w:rPr>
              <w:t>恭桶（清洁消毒）</w:t>
            </w:r>
          </w:p>
        </w:tc>
        <w:tc>
          <w:tcPr>
            <w:tcW w:w="1256" w:type="dxa"/>
            <w:tcBorders>
              <w:tl2br w:val="nil"/>
              <w:tr2bl w:val="nil"/>
            </w:tcBorders>
            <w:vAlign w:val="center"/>
          </w:tcPr>
          <w:p w14:paraId="65959BB7">
            <w:pPr>
              <w:widowControl/>
              <w:spacing w:line="360" w:lineRule="auto"/>
              <w:jc w:val="center"/>
              <w:rPr>
                <w:rFonts w:ascii="宋体" w:hAnsi="宋体" w:cs="宋体"/>
                <w:sz w:val="24"/>
                <w:szCs w:val="24"/>
              </w:rPr>
            </w:pPr>
            <w:r>
              <w:rPr>
                <w:rFonts w:hint="eastAsia" w:ascii="宋体" w:hAnsi="宋体" w:cs="宋体"/>
                <w:sz w:val="24"/>
                <w:szCs w:val="24"/>
              </w:rPr>
              <w:t>不断巡视</w:t>
            </w:r>
          </w:p>
        </w:tc>
        <w:tc>
          <w:tcPr>
            <w:tcW w:w="2314" w:type="dxa"/>
            <w:tcBorders>
              <w:tl2br w:val="nil"/>
              <w:tr2bl w:val="nil"/>
            </w:tcBorders>
            <w:vAlign w:val="center"/>
          </w:tcPr>
          <w:p w14:paraId="752F65DE">
            <w:pPr>
              <w:spacing w:line="360" w:lineRule="auto"/>
              <w:rPr>
                <w:rFonts w:ascii="宋体" w:hAnsi="宋体" w:cs="宋体"/>
                <w:sz w:val="24"/>
                <w:szCs w:val="24"/>
              </w:rPr>
            </w:pPr>
            <w:r>
              <w:rPr>
                <w:rFonts w:hint="eastAsia" w:ascii="宋体" w:hAnsi="宋体" w:cs="宋体"/>
                <w:sz w:val="24"/>
                <w:szCs w:val="24"/>
              </w:rPr>
              <w:t>无水迹、污迹</w:t>
            </w:r>
          </w:p>
        </w:tc>
      </w:tr>
      <w:tr w14:paraId="6C68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7266C236">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197F2C44">
            <w:pPr>
              <w:widowControl/>
              <w:spacing w:line="360" w:lineRule="auto"/>
              <w:jc w:val="left"/>
              <w:rPr>
                <w:rFonts w:ascii="宋体" w:hAnsi="宋体" w:cs="宋体"/>
                <w:sz w:val="24"/>
                <w:szCs w:val="24"/>
              </w:rPr>
            </w:pPr>
          </w:p>
        </w:tc>
        <w:tc>
          <w:tcPr>
            <w:tcW w:w="3549" w:type="dxa"/>
            <w:tcBorders>
              <w:tl2br w:val="nil"/>
              <w:tr2bl w:val="nil"/>
            </w:tcBorders>
            <w:vAlign w:val="center"/>
          </w:tcPr>
          <w:p w14:paraId="111C8FAA">
            <w:pPr>
              <w:spacing w:line="360" w:lineRule="auto"/>
              <w:rPr>
                <w:rFonts w:ascii="宋体" w:hAnsi="宋体" w:cs="宋体"/>
                <w:sz w:val="24"/>
                <w:szCs w:val="24"/>
              </w:rPr>
            </w:pPr>
            <w:r>
              <w:rPr>
                <w:rFonts w:hint="eastAsia" w:ascii="宋体" w:hAnsi="宋体" w:cs="宋体"/>
                <w:sz w:val="24"/>
                <w:szCs w:val="24"/>
              </w:rPr>
              <w:t>台面（清洁消毒）</w:t>
            </w:r>
          </w:p>
        </w:tc>
        <w:tc>
          <w:tcPr>
            <w:tcW w:w="1256" w:type="dxa"/>
            <w:tcBorders>
              <w:tl2br w:val="nil"/>
              <w:tr2bl w:val="nil"/>
            </w:tcBorders>
            <w:vAlign w:val="center"/>
          </w:tcPr>
          <w:p w14:paraId="6AC86081">
            <w:pPr>
              <w:widowControl/>
              <w:spacing w:line="360" w:lineRule="auto"/>
              <w:jc w:val="center"/>
              <w:rPr>
                <w:rFonts w:ascii="宋体" w:hAnsi="宋体" w:cs="宋体"/>
                <w:sz w:val="24"/>
                <w:szCs w:val="24"/>
              </w:rPr>
            </w:pPr>
            <w:r>
              <w:rPr>
                <w:rFonts w:hint="eastAsia" w:ascii="宋体" w:hAnsi="宋体" w:cs="宋体"/>
                <w:sz w:val="24"/>
                <w:szCs w:val="24"/>
              </w:rPr>
              <w:t>不断巡视</w:t>
            </w:r>
          </w:p>
        </w:tc>
        <w:tc>
          <w:tcPr>
            <w:tcW w:w="2314" w:type="dxa"/>
            <w:tcBorders>
              <w:tl2br w:val="nil"/>
              <w:tr2bl w:val="nil"/>
            </w:tcBorders>
            <w:vAlign w:val="center"/>
          </w:tcPr>
          <w:p w14:paraId="35C33F4C">
            <w:pPr>
              <w:spacing w:line="360" w:lineRule="auto"/>
              <w:rPr>
                <w:rFonts w:ascii="宋体" w:hAnsi="宋体" w:cs="宋体"/>
                <w:sz w:val="24"/>
                <w:szCs w:val="24"/>
              </w:rPr>
            </w:pPr>
            <w:r>
              <w:rPr>
                <w:rFonts w:hint="eastAsia" w:ascii="宋体" w:hAnsi="宋体" w:cs="宋体"/>
                <w:sz w:val="24"/>
                <w:szCs w:val="24"/>
              </w:rPr>
              <w:t>光亮、无水迹、污迹</w:t>
            </w:r>
          </w:p>
        </w:tc>
      </w:tr>
      <w:tr w14:paraId="642F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3E6C6383">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67B90401">
            <w:pPr>
              <w:widowControl/>
              <w:spacing w:line="360" w:lineRule="auto"/>
              <w:jc w:val="left"/>
              <w:rPr>
                <w:rFonts w:ascii="宋体" w:hAnsi="宋体" w:cs="宋体"/>
                <w:sz w:val="24"/>
                <w:szCs w:val="24"/>
              </w:rPr>
            </w:pPr>
          </w:p>
        </w:tc>
        <w:tc>
          <w:tcPr>
            <w:tcW w:w="3549" w:type="dxa"/>
            <w:tcBorders>
              <w:tl2br w:val="nil"/>
              <w:tr2bl w:val="nil"/>
            </w:tcBorders>
            <w:vAlign w:val="center"/>
          </w:tcPr>
          <w:p w14:paraId="0DD88151">
            <w:pPr>
              <w:spacing w:line="360" w:lineRule="auto"/>
              <w:rPr>
                <w:rFonts w:ascii="宋体" w:hAnsi="宋体" w:cs="宋体"/>
                <w:sz w:val="24"/>
                <w:szCs w:val="24"/>
              </w:rPr>
            </w:pPr>
            <w:r>
              <w:rPr>
                <w:rFonts w:hint="eastAsia" w:ascii="宋体" w:hAnsi="宋体" w:cs="宋体"/>
                <w:sz w:val="24"/>
                <w:szCs w:val="24"/>
              </w:rPr>
              <w:t>窗台（擦拭）</w:t>
            </w:r>
          </w:p>
        </w:tc>
        <w:tc>
          <w:tcPr>
            <w:tcW w:w="1256" w:type="dxa"/>
            <w:tcBorders>
              <w:tl2br w:val="nil"/>
              <w:tr2bl w:val="nil"/>
            </w:tcBorders>
            <w:vAlign w:val="center"/>
          </w:tcPr>
          <w:p w14:paraId="19F9C62C">
            <w:pPr>
              <w:widowControl/>
              <w:spacing w:line="360" w:lineRule="auto"/>
              <w:jc w:val="center"/>
              <w:rPr>
                <w:rFonts w:ascii="宋体" w:hAnsi="宋体" w:cs="宋体"/>
                <w:sz w:val="24"/>
                <w:szCs w:val="24"/>
              </w:rPr>
            </w:pPr>
            <w:r>
              <w:rPr>
                <w:rFonts w:hint="eastAsia" w:ascii="宋体" w:hAnsi="宋体" w:cs="宋体"/>
                <w:sz w:val="24"/>
                <w:szCs w:val="24"/>
              </w:rPr>
              <w:t>不断巡视</w:t>
            </w:r>
          </w:p>
        </w:tc>
        <w:tc>
          <w:tcPr>
            <w:tcW w:w="2314" w:type="dxa"/>
            <w:tcBorders>
              <w:tl2br w:val="nil"/>
              <w:tr2bl w:val="nil"/>
            </w:tcBorders>
            <w:vAlign w:val="center"/>
          </w:tcPr>
          <w:p w14:paraId="6E5B087D">
            <w:pPr>
              <w:spacing w:line="360" w:lineRule="auto"/>
              <w:rPr>
                <w:rFonts w:ascii="宋体" w:hAnsi="宋体" w:cs="宋体"/>
                <w:sz w:val="24"/>
                <w:szCs w:val="24"/>
              </w:rPr>
            </w:pPr>
            <w:r>
              <w:rPr>
                <w:rFonts w:hint="eastAsia" w:ascii="宋体" w:hAnsi="宋体" w:cs="宋体"/>
                <w:sz w:val="24"/>
                <w:szCs w:val="24"/>
              </w:rPr>
              <w:t>无尘、无水迹、污迹</w:t>
            </w:r>
          </w:p>
        </w:tc>
      </w:tr>
      <w:tr w14:paraId="7667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0BFA33D2">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7D824726">
            <w:pPr>
              <w:widowControl/>
              <w:spacing w:line="360" w:lineRule="auto"/>
              <w:jc w:val="left"/>
              <w:rPr>
                <w:rFonts w:ascii="宋体" w:hAnsi="宋体" w:cs="宋体"/>
                <w:sz w:val="24"/>
                <w:szCs w:val="24"/>
              </w:rPr>
            </w:pPr>
          </w:p>
        </w:tc>
        <w:tc>
          <w:tcPr>
            <w:tcW w:w="3549" w:type="dxa"/>
            <w:tcBorders>
              <w:tl2br w:val="nil"/>
              <w:tr2bl w:val="nil"/>
            </w:tcBorders>
            <w:vAlign w:val="center"/>
          </w:tcPr>
          <w:p w14:paraId="0A2F31F6">
            <w:pPr>
              <w:spacing w:line="360" w:lineRule="auto"/>
              <w:rPr>
                <w:rFonts w:ascii="宋体" w:hAnsi="宋体" w:cs="宋体"/>
                <w:sz w:val="24"/>
                <w:szCs w:val="24"/>
              </w:rPr>
            </w:pPr>
            <w:r>
              <w:rPr>
                <w:rFonts w:hint="eastAsia" w:ascii="宋体" w:hAnsi="宋体" w:cs="宋体"/>
                <w:sz w:val="24"/>
                <w:szCs w:val="24"/>
              </w:rPr>
              <w:t>垃圾捅（冲洗消毒）</w:t>
            </w:r>
          </w:p>
        </w:tc>
        <w:tc>
          <w:tcPr>
            <w:tcW w:w="1256" w:type="dxa"/>
            <w:tcBorders>
              <w:tl2br w:val="nil"/>
              <w:tr2bl w:val="nil"/>
            </w:tcBorders>
            <w:vAlign w:val="center"/>
          </w:tcPr>
          <w:p w14:paraId="43C4883B">
            <w:pPr>
              <w:widowControl/>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3D1DF44C">
            <w:pPr>
              <w:spacing w:line="360" w:lineRule="auto"/>
              <w:rPr>
                <w:rFonts w:ascii="宋体" w:hAnsi="宋体" w:cs="宋体"/>
                <w:sz w:val="24"/>
                <w:szCs w:val="24"/>
              </w:rPr>
            </w:pPr>
            <w:r>
              <w:rPr>
                <w:rFonts w:hint="eastAsia" w:ascii="宋体" w:hAnsi="宋体" w:cs="宋体"/>
                <w:sz w:val="24"/>
                <w:szCs w:val="24"/>
              </w:rPr>
              <w:t>无杂物、污迹</w:t>
            </w:r>
          </w:p>
        </w:tc>
      </w:tr>
      <w:tr w14:paraId="113C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3479DC18">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04A25DDB">
            <w:pPr>
              <w:widowControl/>
              <w:spacing w:line="360" w:lineRule="auto"/>
              <w:jc w:val="left"/>
              <w:rPr>
                <w:rFonts w:ascii="宋体" w:hAnsi="宋体" w:cs="宋体"/>
                <w:sz w:val="24"/>
                <w:szCs w:val="24"/>
              </w:rPr>
            </w:pPr>
          </w:p>
        </w:tc>
        <w:tc>
          <w:tcPr>
            <w:tcW w:w="3549" w:type="dxa"/>
            <w:tcBorders>
              <w:tl2br w:val="nil"/>
              <w:tr2bl w:val="nil"/>
            </w:tcBorders>
            <w:vAlign w:val="center"/>
          </w:tcPr>
          <w:p w14:paraId="53A451B5">
            <w:pPr>
              <w:spacing w:line="360" w:lineRule="auto"/>
              <w:rPr>
                <w:rFonts w:ascii="宋体" w:hAnsi="宋体" w:cs="宋体"/>
                <w:sz w:val="24"/>
                <w:szCs w:val="24"/>
              </w:rPr>
            </w:pPr>
            <w:r>
              <w:rPr>
                <w:rFonts w:hint="eastAsia" w:ascii="宋体" w:hAnsi="宋体" w:cs="宋体"/>
                <w:sz w:val="24"/>
                <w:szCs w:val="24"/>
              </w:rPr>
              <w:t>不锈钢及电镀件擦拭上光</w:t>
            </w:r>
          </w:p>
        </w:tc>
        <w:tc>
          <w:tcPr>
            <w:tcW w:w="1256" w:type="dxa"/>
            <w:tcBorders>
              <w:tl2br w:val="nil"/>
              <w:tr2bl w:val="nil"/>
            </w:tcBorders>
            <w:vAlign w:val="center"/>
          </w:tcPr>
          <w:p w14:paraId="5DB5B1B6">
            <w:pPr>
              <w:widowControl/>
              <w:spacing w:line="360" w:lineRule="auto"/>
              <w:jc w:val="center"/>
              <w:rPr>
                <w:rFonts w:ascii="宋体" w:hAnsi="宋体" w:cs="宋体"/>
                <w:sz w:val="24"/>
                <w:szCs w:val="24"/>
              </w:rPr>
            </w:pPr>
            <w:r>
              <w:rPr>
                <w:rFonts w:hint="eastAsia" w:ascii="宋体" w:hAnsi="宋体" w:cs="宋体"/>
                <w:sz w:val="24"/>
                <w:szCs w:val="24"/>
              </w:rPr>
              <w:t>不断巡视</w:t>
            </w:r>
          </w:p>
        </w:tc>
        <w:tc>
          <w:tcPr>
            <w:tcW w:w="2314" w:type="dxa"/>
            <w:tcBorders>
              <w:tl2br w:val="nil"/>
              <w:tr2bl w:val="nil"/>
            </w:tcBorders>
            <w:vAlign w:val="center"/>
          </w:tcPr>
          <w:p w14:paraId="1F44363D">
            <w:pPr>
              <w:spacing w:line="360" w:lineRule="auto"/>
              <w:rPr>
                <w:rFonts w:ascii="宋体" w:hAnsi="宋体" w:cs="宋体"/>
                <w:sz w:val="24"/>
                <w:szCs w:val="24"/>
              </w:rPr>
            </w:pPr>
            <w:r>
              <w:rPr>
                <w:rFonts w:hint="eastAsia" w:ascii="宋体" w:hAnsi="宋体" w:cs="宋体"/>
                <w:sz w:val="24"/>
                <w:szCs w:val="24"/>
              </w:rPr>
              <w:t>光亮、无手印</w:t>
            </w:r>
          </w:p>
        </w:tc>
      </w:tr>
      <w:tr w14:paraId="0D51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4985E4D3">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2A84D3DF">
            <w:pPr>
              <w:widowControl/>
              <w:spacing w:line="360" w:lineRule="auto"/>
              <w:jc w:val="left"/>
              <w:rPr>
                <w:rFonts w:ascii="宋体" w:hAnsi="宋体" w:cs="宋体"/>
                <w:sz w:val="24"/>
                <w:szCs w:val="24"/>
              </w:rPr>
            </w:pPr>
          </w:p>
        </w:tc>
        <w:tc>
          <w:tcPr>
            <w:tcW w:w="3549" w:type="dxa"/>
            <w:tcBorders>
              <w:tl2br w:val="nil"/>
              <w:tr2bl w:val="nil"/>
            </w:tcBorders>
            <w:vAlign w:val="center"/>
          </w:tcPr>
          <w:p w14:paraId="6FB808DF">
            <w:pPr>
              <w:spacing w:line="360" w:lineRule="auto"/>
              <w:rPr>
                <w:rFonts w:ascii="宋体" w:hAnsi="宋体" w:cs="宋体"/>
                <w:sz w:val="24"/>
                <w:szCs w:val="24"/>
              </w:rPr>
            </w:pPr>
            <w:r>
              <w:rPr>
                <w:rFonts w:hint="eastAsia" w:ascii="宋体" w:hAnsi="宋体" w:cs="宋体"/>
                <w:sz w:val="24"/>
                <w:szCs w:val="24"/>
              </w:rPr>
              <w:t>镜子清洁</w:t>
            </w:r>
          </w:p>
        </w:tc>
        <w:tc>
          <w:tcPr>
            <w:tcW w:w="1256" w:type="dxa"/>
            <w:tcBorders>
              <w:tl2br w:val="nil"/>
              <w:tr2bl w:val="nil"/>
            </w:tcBorders>
            <w:vAlign w:val="center"/>
          </w:tcPr>
          <w:p w14:paraId="0BB79CD5">
            <w:pPr>
              <w:widowControl/>
              <w:spacing w:line="360" w:lineRule="auto"/>
              <w:jc w:val="center"/>
              <w:rPr>
                <w:rFonts w:ascii="宋体" w:hAnsi="宋体" w:cs="宋体"/>
                <w:sz w:val="24"/>
                <w:szCs w:val="24"/>
              </w:rPr>
            </w:pPr>
            <w:r>
              <w:rPr>
                <w:rFonts w:hint="eastAsia" w:ascii="宋体" w:hAnsi="宋体" w:cs="宋体"/>
                <w:sz w:val="24"/>
                <w:szCs w:val="24"/>
              </w:rPr>
              <w:t>不断巡视</w:t>
            </w:r>
          </w:p>
        </w:tc>
        <w:tc>
          <w:tcPr>
            <w:tcW w:w="2314" w:type="dxa"/>
            <w:tcBorders>
              <w:tl2br w:val="nil"/>
              <w:tr2bl w:val="nil"/>
            </w:tcBorders>
            <w:vAlign w:val="center"/>
          </w:tcPr>
          <w:p w14:paraId="40A3050E">
            <w:pPr>
              <w:spacing w:line="360" w:lineRule="auto"/>
              <w:rPr>
                <w:rFonts w:ascii="宋体" w:hAnsi="宋体" w:cs="宋体"/>
                <w:sz w:val="24"/>
                <w:szCs w:val="24"/>
              </w:rPr>
            </w:pPr>
            <w:r>
              <w:rPr>
                <w:rFonts w:hint="eastAsia" w:ascii="宋体" w:hAnsi="宋体" w:cs="宋体"/>
                <w:sz w:val="24"/>
                <w:szCs w:val="24"/>
              </w:rPr>
              <w:t>光亮、无水迹、污迹</w:t>
            </w:r>
          </w:p>
        </w:tc>
      </w:tr>
      <w:tr w14:paraId="7221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674A43DA">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26C45F25">
            <w:pPr>
              <w:widowControl/>
              <w:spacing w:line="360" w:lineRule="auto"/>
              <w:jc w:val="left"/>
              <w:rPr>
                <w:rFonts w:ascii="宋体" w:hAnsi="宋体" w:cs="宋体"/>
                <w:sz w:val="24"/>
                <w:szCs w:val="24"/>
              </w:rPr>
            </w:pPr>
          </w:p>
        </w:tc>
        <w:tc>
          <w:tcPr>
            <w:tcW w:w="3549" w:type="dxa"/>
            <w:tcBorders>
              <w:tl2br w:val="nil"/>
              <w:tr2bl w:val="nil"/>
            </w:tcBorders>
            <w:vAlign w:val="center"/>
          </w:tcPr>
          <w:p w14:paraId="5C500661">
            <w:pPr>
              <w:spacing w:line="360" w:lineRule="auto"/>
              <w:rPr>
                <w:rFonts w:ascii="宋体" w:hAnsi="宋体" w:cs="宋体"/>
                <w:sz w:val="24"/>
                <w:szCs w:val="24"/>
              </w:rPr>
            </w:pPr>
            <w:r>
              <w:rPr>
                <w:rFonts w:hint="eastAsia" w:ascii="宋体" w:hAnsi="宋体" w:cs="宋体"/>
                <w:sz w:val="24"/>
                <w:szCs w:val="24"/>
              </w:rPr>
              <w:t>墙面开关及插座擦拭</w:t>
            </w:r>
          </w:p>
        </w:tc>
        <w:tc>
          <w:tcPr>
            <w:tcW w:w="1256" w:type="dxa"/>
            <w:tcBorders>
              <w:tl2br w:val="nil"/>
              <w:tr2bl w:val="nil"/>
            </w:tcBorders>
            <w:vAlign w:val="center"/>
          </w:tcPr>
          <w:p w14:paraId="5CCAC4BD">
            <w:pPr>
              <w:widowControl/>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4DC49BFC">
            <w:pPr>
              <w:spacing w:line="360" w:lineRule="auto"/>
              <w:rPr>
                <w:rFonts w:ascii="宋体" w:hAnsi="宋体" w:cs="宋体"/>
                <w:sz w:val="24"/>
                <w:szCs w:val="24"/>
              </w:rPr>
            </w:pPr>
            <w:r>
              <w:rPr>
                <w:rFonts w:hint="eastAsia" w:ascii="宋体" w:hAnsi="宋体" w:cs="宋体"/>
                <w:sz w:val="24"/>
                <w:szCs w:val="24"/>
              </w:rPr>
              <w:t>清洁无尘</w:t>
            </w:r>
          </w:p>
        </w:tc>
      </w:tr>
      <w:tr w14:paraId="29AD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463E532C">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3863DAB1">
            <w:pPr>
              <w:widowControl/>
              <w:spacing w:line="360" w:lineRule="auto"/>
              <w:jc w:val="left"/>
              <w:rPr>
                <w:rFonts w:ascii="宋体" w:hAnsi="宋体" w:cs="宋体"/>
                <w:sz w:val="24"/>
                <w:szCs w:val="24"/>
              </w:rPr>
            </w:pPr>
          </w:p>
        </w:tc>
        <w:tc>
          <w:tcPr>
            <w:tcW w:w="3549" w:type="dxa"/>
            <w:tcBorders>
              <w:tl2br w:val="nil"/>
              <w:tr2bl w:val="nil"/>
            </w:tcBorders>
            <w:vAlign w:val="center"/>
          </w:tcPr>
          <w:p w14:paraId="77E0A426">
            <w:pPr>
              <w:spacing w:line="360" w:lineRule="auto"/>
              <w:rPr>
                <w:rFonts w:ascii="宋体" w:hAnsi="宋体" w:cs="宋体"/>
                <w:sz w:val="24"/>
                <w:szCs w:val="24"/>
              </w:rPr>
            </w:pPr>
            <w:r>
              <w:rPr>
                <w:rFonts w:hint="eastAsia" w:ascii="宋体" w:hAnsi="宋体" w:cs="宋体"/>
                <w:sz w:val="24"/>
                <w:szCs w:val="24"/>
              </w:rPr>
              <w:t>门及把手清洁消毒</w:t>
            </w:r>
          </w:p>
        </w:tc>
        <w:tc>
          <w:tcPr>
            <w:tcW w:w="1256" w:type="dxa"/>
            <w:tcBorders>
              <w:tl2br w:val="nil"/>
              <w:tr2bl w:val="nil"/>
            </w:tcBorders>
            <w:vAlign w:val="center"/>
          </w:tcPr>
          <w:p w14:paraId="07939A15">
            <w:pPr>
              <w:widowControl/>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4A344035">
            <w:pPr>
              <w:spacing w:line="360" w:lineRule="auto"/>
              <w:rPr>
                <w:rFonts w:ascii="宋体" w:hAnsi="宋体" w:cs="宋体"/>
                <w:sz w:val="24"/>
                <w:szCs w:val="24"/>
              </w:rPr>
            </w:pPr>
            <w:r>
              <w:rPr>
                <w:rFonts w:hint="eastAsia" w:ascii="宋体" w:hAnsi="宋体" w:cs="宋体"/>
                <w:sz w:val="24"/>
                <w:szCs w:val="24"/>
              </w:rPr>
              <w:t>清洁无尘</w:t>
            </w:r>
          </w:p>
        </w:tc>
      </w:tr>
      <w:tr w14:paraId="4908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3A53AF79">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25B960B3">
            <w:pPr>
              <w:widowControl/>
              <w:spacing w:line="360" w:lineRule="auto"/>
              <w:jc w:val="left"/>
              <w:rPr>
                <w:rFonts w:ascii="宋体" w:hAnsi="宋体" w:cs="宋体"/>
                <w:sz w:val="24"/>
                <w:szCs w:val="24"/>
              </w:rPr>
            </w:pPr>
          </w:p>
        </w:tc>
        <w:tc>
          <w:tcPr>
            <w:tcW w:w="3549" w:type="dxa"/>
            <w:tcBorders>
              <w:tl2br w:val="nil"/>
              <w:tr2bl w:val="nil"/>
            </w:tcBorders>
            <w:vAlign w:val="center"/>
          </w:tcPr>
          <w:p w14:paraId="0EFF2966">
            <w:pPr>
              <w:spacing w:line="360" w:lineRule="auto"/>
              <w:rPr>
                <w:rFonts w:ascii="宋体" w:hAnsi="宋体" w:cs="宋体"/>
                <w:sz w:val="24"/>
                <w:szCs w:val="24"/>
              </w:rPr>
            </w:pPr>
            <w:r>
              <w:rPr>
                <w:rFonts w:hint="eastAsia" w:ascii="宋体" w:hAnsi="宋体" w:cs="宋体"/>
                <w:sz w:val="24"/>
                <w:szCs w:val="24"/>
              </w:rPr>
              <w:t>卫生间隔离板清洁消毒</w:t>
            </w:r>
          </w:p>
        </w:tc>
        <w:tc>
          <w:tcPr>
            <w:tcW w:w="1256" w:type="dxa"/>
            <w:tcBorders>
              <w:tl2br w:val="nil"/>
              <w:tr2bl w:val="nil"/>
            </w:tcBorders>
            <w:vAlign w:val="center"/>
          </w:tcPr>
          <w:p w14:paraId="51D6D206">
            <w:pPr>
              <w:widowControl/>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37C18446">
            <w:pPr>
              <w:spacing w:line="360" w:lineRule="auto"/>
              <w:rPr>
                <w:rFonts w:ascii="宋体" w:hAnsi="宋体" w:cs="宋体"/>
                <w:sz w:val="24"/>
                <w:szCs w:val="24"/>
              </w:rPr>
            </w:pPr>
            <w:r>
              <w:rPr>
                <w:rFonts w:hint="eastAsia" w:ascii="宋体" w:hAnsi="宋体" w:cs="宋体"/>
                <w:sz w:val="24"/>
                <w:szCs w:val="24"/>
              </w:rPr>
              <w:t>清洁无尘无污迹</w:t>
            </w:r>
          </w:p>
        </w:tc>
      </w:tr>
      <w:tr w14:paraId="180C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5980D1DE">
            <w:pPr>
              <w:widowControl/>
              <w:spacing w:line="360" w:lineRule="auto"/>
              <w:jc w:val="left"/>
              <w:rPr>
                <w:rFonts w:ascii="宋体" w:hAnsi="宋体" w:cs="宋体"/>
                <w:sz w:val="24"/>
                <w:szCs w:val="24"/>
              </w:rPr>
            </w:pPr>
          </w:p>
        </w:tc>
        <w:tc>
          <w:tcPr>
            <w:tcW w:w="1806" w:type="dxa"/>
            <w:vMerge w:val="restart"/>
            <w:tcBorders>
              <w:tl2br w:val="nil"/>
              <w:tr2bl w:val="nil"/>
            </w:tcBorders>
            <w:vAlign w:val="center"/>
          </w:tcPr>
          <w:p w14:paraId="563FBD25">
            <w:pPr>
              <w:spacing w:line="360" w:lineRule="auto"/>
              <w:jc w:val="center"/>
              <w:rPr>
                <w:rFonts w:ascii="宋体" w:hAnsi="宋体" w:cs="宋体"/>
                <w:sz w:val="24"/>
                <w:szCs w:val="24"/>
              </w:rPr>
            </w:pPr>
            <w:r>
              <w:rPr>
                <w:rFonts w:hint="eastAsia" w:ascii="宋体" w:hAnsi="宋体" w:cs="宋体"/>
                <w:sz w:val="24"/>
                <w:szCs w:val="24"/>
              </w:rPr>
              <w:t>定期清洁</w:t>
            </w:r>
          </w:p>
          <w:p w14:paraId="3FDF20E5">
            <w:pPr>
              <w:spacing w:line="360" w:lineRule="auto"/>
              <w:jc w:val="center"/>
              <w:rPr>
                <w:rFonts w:ascii="宋体" w:hAnsi="宋体" w:cs="宋体"/>
                <w:sz w:val="24"/>
                <w:szCs w:val="24"/>
              </w:rPr>
            </w:pPr>
            <w:r>
              <w:rPr>
                <w:rFonts w:hint="eastAsia" w:ascii="宋体" w:hAnsi="宋体" w:cs="宋体"/>
                <w:sz w:val="24"/>
                <w:szCs w:val="24"/>
              </w:rPr>
              <w:t>（月间）</w:t>
            </w:r>
          </w:p>
        </w:tc>
        <w:tc>
          <w:tcPr>
            <w:tcW w:w="3549" w:type="dxa"/>
            <w:tcBorders>
              <w:tl2br w:val="nil"/>
              <w:tr2bl w:val="nil"/>
            </w:tcBorders>
            <w:vAlign w:val="center"/>
          </w:tcPr>
          <w:p w14:paraId="25677DAB">
            <w:pPr>
              <w:spacing w:line="360" w:lineRule="auto"/>
              <w:rPr>
                <w:rFonts w:ascii="宋体" w:hAnsi="宋体" w:cs="宋体"/>
                <w:sz w:val="24"/>
                <w:szCs w:val="24"/>
              </w:rPr>
            </w:pPr>
            <w:r>
              <w:rPr>
                <w:rFonts w:hint="eastAsia" w:ascii="宋体" w:hAnsi="宋体" w:cs="宋体"/>
                <w:sz w:val="24"/>
                <w:szCs w:val="24"/>
              </w:rPr>
              <w:t>地面清洗（清洁剂清洗）</w:t>
            </w:r>
          </w:p>
        </w:tc>
        <w:tc>
          <w:tcPr>
            <w:tcW w:w="1256" w:type="dxa"/>
            <w:tcBorders>
              <w:tl2br w:val="nil"/>
              <w:tr2bl w:val="nil"/>
            </w:tcBorders>
            <w:vAlign w:val="center"/>
          </w:tcPr>
          <w:p w14:paraId="071E1420">
            <w:pPr>
              <w:widowControl/>
              <w:spacing w:line="360" w:lineRule="auto"/>
              <w:jc w:val="center"/>
              <w:rPr>
                <w:rFonts w:ascii="宋体" w:hAnsi="宋体" w:cs="宋体"/>
                <w:sz w:val="24"/>
                <w:szCs w:val="24"/>
              </w:rPr>
            </w:pPr>
            <w:r>
              <w:rPr>
                <w:rFonts w:hint="eastAsia" w:ascii="宋体" w:hAnsi="宋体" w:cs="宋体"/>
                <w:sz w:val="24"/>
                <w:szCs w:val="24"/>
              </w:rPr>
              <w:t>1次/月</w:t>
            </w:r>
          </w:p>
        </w:tc>
        <w:tc>
          <w:tcPr>
            <w:tcW w:w="2314" w:type="dxa"/>
            <w:tcBorders>
              <w:tl2br w:val="nil"/>
              <w:tr2bl w:val="nil"/>
            </w:tcBorders>
            <w:vAlign w:val="center"/>
          </w:tcPr>
          <w:p w14:paraId="3E53A31F">
            <w:pPr>
              <w:spacing w:line="360" w:lineRule="auto"/>
              <w:rPr>
                <w:rFonts w:ascii="宋体" w:hAnsi="宋体" w:cs="宋体"/>
                <w:sz w:val="24"/>
                <w:szCs w:val="24"/>
              </w:rPr>
            </w:pPr>
          </w:p>
        </w:tc>
      </w:tr>
      <w:tr w14:paraId="2CEB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0ABD8482">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3E995084">
            <w:pPr>
              <w:widowControl/>
              <w:spacing w:line="360" w:lineRule="auto"/>
              <w:jc w:val="left"/>
              <w:rPr>
                <w:rFonts w:ascii="宋体" w:hAnsi="宋体" w:cs="宋体"/>
                <w:sz w:val="24"/>
                <w:szCs w:val="24"/>
              </w:rPr>
            </w:pPr>
          </w:p>
        </w:tc>
        <w:tc>
          <w:tcPr>
            <w:tcW w:w="3549" w:type="dxa"/>
            <w:tcBorders>
              <w:tl2br w:val="nil"/>
              <w:tr2bl w:val="nil"/>
            </w:tcBorders>
            <w:vAlign w:val="center"/>
          </w:tcPr>
          <w:p w14:paraId="630077AD">
            <w:pPr>
              <w:spacing w:line="360" w:lineRule="auto"/>
              <w:rPr>
                <w:rFonts w:ascii="宋体" w:hAnsi="宋体" w:cs="宋体"/>
                <w:sz w:val="24"/>
                <w:szCs w:val="24"/>
              </w:rPr>
            </w:pPr>
            <w:r>
              <w:rPr>
                <w:rFonts w:hint="eastAsia" w:ascii="宋体" w:hAnsi="宋体" w:cs="宋体"/>
                <w:sz w:val="24"/>
                <w:szCs w:val="24"/>
              </w:rPr>
              <w:t>窗户玻璃（清洁剂清洗）</w:t>
            </w:r>
          </w:p>
        </w:tc>
        <w:tc>
          <w:tcPr>
            <w:tcW w:w="1256" w:type="dxa"/>
            <w:tcBorders>
              <w:tl2br w:val="nil"/>
              <w:tr2bl w:val="nil"/>
            </w:tcBorders>
            <w:vAlign w:val="center"/>
          </w:tcPr>
          <w:p w14:paraId="16B2CE6E">
            <w:pPr>
              <w:widowControl/>
              <w:spacing w:line="360" w:lineRule="auto"/>
              <w:jc w:val="center"/>
              <w:rPr>
                <w:rFonts w:ascii="宋体" w:hAnsi="宋体" w:cs="宋体"/>
                <w:sz w:val="24"/>
                <w:szCs w:val="24"/>
              </w:rPr>
            </w:pPr>
            <w:r>
              <w:rPr>
                <w:rFonts w:hint="eastAsia" w:ascii="宋体" w:hAnsi="宋体" w:cs="宋体"/>
                <w:sz w:val="24"/>
                <w:szCs w:val="24"/>
              </w:rPr>
              <w:t>1次/月</w:t>
            </w:r>
          </w:p>
        </w:tc>
        <w:tc>
          <w:tcPr>
            <w:tcW w:w="2314" w:type="dxa"/>
            <w:tcBorders>
              <w:tl2br w:val="nil"/>
              <w:tr2bl w:val="nil"/>
            </w:tcBorders>
            <w:vAlign w:val="center"/>
          </w:tcPr>
          <w:p w14:paraId="40E0EF3D">
            <w:pPr>
              <w:spacing w:line="360" w:lineRule="auto"/>
              <w:rPr>
                <w:rFonts w:ascii="宋体" w:hAnsi="宋体" w:cs="宋体"/>
                <w:sz w:val="24"/>
                <w:szCs w:val="24"/>
              </w:rPr>
            </w:pPr>
          </w:p>
        </w:tc>
      </w:tr>
      <w:tr w14:paraId="5BB4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6071E5A7">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2C7DB7C4">
            <w:pPr>
              <w:widowControl/>
              <w:spacing w:line="360" w:lineRule="auto"/>
              <w:jc w:val="left"/>
              <w:rPr>
                <w:rFonts w:ascii="宋体" w:hAnsi="宋体" w:cs="宋体"/>
                <w:sz w:val="24"/>
                <w:szCs w:val="24"/>
              </w:rPr>
            </w:pPr>
          </w:p>
        </w:tc>
        <w:tc>
          <w:tcPr>
            <w:tcW w:w="3549" w:type="dxa"/>
            <w:tcBorders>
              <w:tl2br w:val="nil"/>
              <w:tr2bl w:val="nil"/>
            </w:tcBorders>
            <w:vAlign w:val="center"/>
          </w:tcPr>
          <w:p w14:paraId="6D35D72C">
            <w:pPr>
              <w:spacing w:line="360" w:lineRule="auto"/>
              <w:rPr>
                <w:rFonts w:ascii="宋体" w:hAnsi="宋体" w:cs="宋体"/>
                <w:sz w:val="24"/>
                <w:szCs w:val="24"/>
              </w:rPr>
            </w:pPr>
            <w:r>
              <w:rPr>
                <w:rFonts w:hint="eastAsia" w:ascii="宋体" w:hAnsi="宋体" w:cs="宋体"/>
                <w:sz w:val="24"/>
                <w:szCs w:val="24"/>
              </w:rPr>
              <w:t>墙面清洁</w:t>
            </w:r>
          </w:p>
        </w:tc>
        <w:tc>
          <w:tcPr>
            <w:tcW w:w="1256" w:type="dxa"/>
            <w:tcBorders>
              <w:tl2br w:val="nil"/>
              <w:tr2bl w:val="nil"/>
            </w:tcBorders>
            <w:vAlign w:val="center"/>
          </w:tcPr>
          <w:p w14:paraId="5BF4921B">
            <w:pPr>
              <w:widowControl/>
              <w:spacing w:line="360" w:lineRule="auto"/>
              <w:jc w:val="center"/>
              <w:rPr>
                <w:rFonts w:ascii="宋体" w:hAnsi="宋体" w:cs="宋体"/>
                <w:sz w:val="24"/>
                <w:szCs w:val="24"/>
              </w:rPr>
            </w:pPr>
            <w:r>
              <w:rPr>
                <w:rFonts w:hint="eastAsia" w:ascii="宋体" w:hAnsi="宋体" w:cs="宋体"/>
                <w:sz w:val="24"/>
                <w:szCs w:val="24"/>
              </w:rPr>
              <w:t>1次/月</w:t>
            </w:r>
          </w:p>
        </w:tc>
        <w:tc>
          <w:tcPr>
            <w:tcW w:w="2314" w:type="dxa"/>
            <w:tcBorders>
              <w:tl2br w:val="nil"/>
              <w:tr2bl w:val="nil"/>
            </w:tcBorders>
            <w:vAlign w:val="center"/>
          </w:tcPr>
          <w:p w14:paraId="2F8F443F">
            <w:pPr>
              <w:spacing w:line="360" w:lineRule="auto"/>
              <w:rPr>
                <w:rFonts w:ascii="宋体" w:hAnsi="宋体" w:cs="宋体"/>
                <w:sz w:val="24"/>
                <w:szCs w:val="24"/>
              </w:rPr>
            </w:pPr>
          </w:p>
        </w:tc>
      </w:tr>
      <w:tr w14:paraId="7389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textDirection w:val="tbRlV"/>
            <w:vAlign w:val="center"/>
          </w:tcPr>
          <w:p w14:paraId="5500B07C">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18547F3D">
            <w:pPr>
              <w:widowControl/>
              <w:spacing w:line="360" w:lineRule="auto"/>
              <w:jc w:val="left"/>
              <w:rPr>
                <w:rFonts w:ascii="宋体" w:hAnsi="宋体" w:cs="宋体"/>
                <w:sz w:val="24"/>
                <w:szCs w:val="24"/>
              </w:rPr>
            </w:pPr>
          </w:p>
        </w:tc>
        <w:tc>
          <w:tcPr>
            <w:tcW w:w="3549" w:type="dxa"/>
            <w:tcBorders>
              <w:tl2br w:val="nil"/>
              <w:tr2bl w:val="nil"/>
            </w:tcBorders>
            <w:vAlign w:val="center"/>
          </w:tcPr>
          <w:p w14:paraId="62F05854">
            <w:pPr>
              <w:spacing w:line="360" w:lineRule="auto"/>
              <w:rPr>
                <w:rFonts w:ascii="宋体" w:hAnsi="宋体" w:cs="宋体"/>
                <w:sz w:val="24"/>
                <w:szCs w:val="24"/>
              </w:rPr>
            </w:pPr>
            <w:r>
              <w:rPr>
                <w:rFonts w:hint="eastAsia" w:ascii="宋体" w:hAnsi="宋体" w:cs="宋体"/>
                <w:sz w:val="24"/>
                <w:szCs w:val="24"/>
              </w:rPr>
              <w:t>照明灯具（擦拭）</w:t>
            </w:r>
          </w:p>
        </w:tc>
        <w:tc>
          <w:tcPr>
            <w:tcW w:w="1256" w:type="dxa"/>
            <w:tcBorders>
              <w:tl2br w:val="nil"/>
              <w:tr2bl w:val="nil"/>
            </w:tcBorders>
            <w:vAlign w:val="center"/>
          </w:tcPr>
          <w:p w14:paraId="4F145F5B">
            <w:pPr>
              <w:widowControl/>
              <w:spacing w:line="360" w:lineRule="auto"/>
              <w:jc w:val="center"/>
              <w:rPr>
                <w:rFonts w:ascii="宋体" w:hAnsi="宋体" w:cs="宋体"/>
                <w:sz w:val="24"/>
                <w:szCs w:val="24"/>
              </w:rPr>
            </w:pPr>
            <w:r>
              <w:rPr>
                <w:rFonts w:hint="eastAsia" w:ascii="宋体" w:hAnsi="宋体" w:cs="宋体"/>
                <w:sz w:val="24"/>
                <w:szCs w:val="24"/>
              </w:rPr>
              <w:t>1次/月</w:t>
            </w:r>
          </w:p>
        </w:tc>
        <w:tc>
          <w:tcPr>
            <w:tcW w:w="2314" w:type="dxa"/>
            <w:tcBorders>
              <w:tl2br w:val="nil"/>
              <w:tr2bl w:val="nil"/>
            </w:tcBorders>
            <w:vAlign w:val="center"/>
          </w:tcPr>
          <w:p w14:paraId="3533FC36">
            <w:pPr>
              <w:spacing w:line="360" w:lineRule="auto"/>
              <w:rPr>
                <w:rFonts w:ascii="宋体" w:hAnsi="宋体" w:cs="宋体"/>
                <w:sz w:val="24"/>
                <w:szCs w:val="24"/>
              </w:rPr>
            </w:pPr>
          </w:p>
        </w:tc>
      </w:tr>
      <w:tr w14:paraId="148C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restart"/>
            <w:tcBorders>
              <w:tl2br w:val="nil"/>
              <w:tr2bl w:val="nil"/>
            </w:tcBorders>
            <w:vAlign w:val="center"/>
          </w:tcPr>
          <w:p w14:paraId="199E32A0">
            <w:pPr>
              <w:spacing w:line="360" w:lineRule="auto"/>
              <w:jc w:val="center"/>
              <w:rPr>
                <w:rFonts w:ascii="宋体" w:hAnsi="宋体" w:cs="宋体"/>
                <w:sz w:val="24"/>
                <w:szCs w:val="24"/>
              </w:rPr>
            </w:pPr>
            <w:r>
              <w:rPr>
                <w:rFonts w:hint="eastAsia" w:ascii="宋体" w:hAnsi="宋体" w:cs="宋体"/>
                <w:sz w:val="24"/>
                <w:szCs w:val="24"/>
              </w:rPr>
              <w:t>院</w:t>
            </w:r>
          </w:p>
          <w:p w14:paraId="6A5D7769">
            <w:pPr>
              <w:spacing w:line="360" w:lineRule="auto"/>
              <w:jc w:val="center"/>
              <w:rPr>
                <w:rFonts w:ascii="宋体" w:hAnsi="宋体" w:cs="宋体"/>
                <w:sz w:val="24"/>
                <w:szCs w:val="24"/>
              </w:rPr>
            </w:pPr>
            <w:r>
              <w:rPr>
                <w:rFonts w:hint="eastAsia" w:ascii="宋体" w:hAnsi="宋体" w:cs="宋体"/>
                <w:sz w:val="24"/>
                <w:szCs w:val="24"/>
              </w:rPr>
              <w:t>内</w:t>
            </w:r>
          </w:p>
          <w:p w14:paraId="27AE0161">
            <w:pPr>
              <w:spacing w:line="360" w:lineRule="auto"/>
              <w:jc w:val="center"/>
              <w:rPr>
                <w:rFonts w:ascii="宋体" w:hAnsi="宋体" w:cs="宋体"/>
                <w:sz w:val="24"/>
                <w:szCs w:val="24"/>
              </w:rPr>
            </w:pPr>
            <w:r>
              <w:rPr>
                <w:rFonts w:hint="eastAsia" w:ascii="宋体" w:hAnsi="宋体" w:cs="宋体"/>
                <w:sz w:val="24"/>
                <w:szCs w:val="24"/>
              </w:rPr>
              <w:t>卫</w:t>
            </w:r>
          </w:p>
          <w:p w14:paraId="07F3730B">
            <w:pPr>
              <w:spacing w:line="360" w:lineRule="auto"/>
              <w:jc w:val="center"/>
              <w:rPr>
                <w:rFonts w:ascii="宋体" w:hAnsi="宋体" w:cs="宋体"/>
                <w:sz w:val="24"/>
                <w:szCs w:val="24"/>
              </w:rPr>
            </w:pPr>
            <w:r>
              <w:rPr>
                <w:rFonts w:hint="eastAsia" w:ascii="宋体" w:hAnsi="宋体" w:cs="宋体"/>
                <w:sz w:val="24"/>
                <w:szCs w:val="24"/>
              </w:rPr>
              <w:t>生</w:t>
            </w:r>
          </w:p>
        </w:tc>
        <w:tc>
          <w:tcPr>
            <w:tcW w:w="1806" w:type="dxa"/>
            <w:vMerge w:val="restart"/>
            <w:tcBorders>
              <w:tl2br w:val="nil"/>
              <w:tr2bl w:val="nil"/>
            </w:tcBorders>
            <w:vAlign w:val="center"/>
          </w:tcPr>
          <w:p w14:paraId="114535F8">
            <w:pPr>
              <w:spacing w:line="360" w:lineRule="auto"/>
              <w:jc w:val="center"/>
              <w:rPr>
                <w:rFonts w:ascii="宋体" w:hAnsi="宋体" w:cs="宋体"/>
                <w:sz w:val="24"/>
                <w:szCs w:val="24"/>
              </w:rPr>
            </w:pPr>
            <w:r>
              <w:rPr>
                <w:rFonts w:hint="eastAsia" w:ascii="宋体" w:hAnsi="宋体" w:cs="宋体"/>
                <w:sz w:val="24"/>
                <w:szCs w:val="24"/>
              </w:rPr>
              <w:t>日常清洁</w:t>
            </w:r>
          </w:p>
        </w:tc>
        <w:tc>
          <w:tcPr>
            <w:tcW w:w="3549" w:type="dxa"/>
            <w:tcBorders>
              <w:tl2br w:val="nil"/>
              <w:tr2bl w:val="nil"/>
            </w:tcBorders>
            <w:vAlign w:val="center"/>
          </w:tcPr>
          <w:p w14:paraId="68FFF10A">
            <w:pPr>
              <w:spacing w:line="360" w:lineRule="auto"/>
              <w:rPr>
                <w:rFonts w:ascii="宋体" w:hAnsi="宋体" w:cs="宋体"/>
                <w:sz w:val="24"/>
                <w:szCs w:val="24"/>
              </w:rPr>
            </w:pPr>
            <w:r>
              <w:rPr>
                <w:rFonts w:hint="eastAsia" w:ascii="宋体" w:hAnsi="宋体" w:cs="宋体"/>
                <w:sz w:val="24"/>
                <w:szCs w:val="24"/>
              </w:rPr>
              <w:t>停车场及外围道路清扫</w:t>
            </w:r>
          </w:p>
        </w:tc>
        <w:tc>
          <w:tcPr>
            <w:tcW w:w="1256" w:type="dxa"/>
            <w:tcBorders>
              <w:tl2br w:val="nil"/>
              <w:tr2bl w:val="nil"/>
            </w:tcBorders>
            <w:vAlign w:val="center"/>
          </w:tcPr>
          <w:p w14:paraId="61AFA583">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02960E2F">
            <w:pPr>
              <w:spacing w:line="360" w:lineRule="auto"/>
              <w:rPr>
                <w:rFonts w:ascii="宋体" w:hAnsi="宋体" w:cs="宋体"/>
                <w:sz w:val="24"/>
                <w:szCs w:val="24"/>
              </w:rPr>
            </w:pPr>
            <w:r>
              <w:rPr>
                <w:rFonts w:hint="eastAsia" w:ascii="宋体" w:hAnsi="宋体" w:cs="宋体"/>
                <w:sz w:val="24"/>
                <w:szCs w:val="24"/>
              </w:rPr>
              <w:t>无杂物</w:t>
            </w:r>
          </w:p>
        </w:tc>
      </w:tr>
      <w:tr w14:paraId="68C3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3F21BE68">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4B534443">
            <w:pPr>
              <w:widowControl/>
              <w:spacing w:line="360" w:lineRule="auto"/>
              <w:jc w:val="left"/>
              <w:rPr>
                <w:rFonts w:ascii="宋体" w:hAnsi="宋体" w:cs="宋体"/>
                <w:sz w:val="24"/>
                <w:szCs w:val="24"/>
              </w:rPr>
            </w:pPr>
          </w:p>
        </w:tc>
        <w:tc>
          <w:tcPr>
            <w:tcW w:w="3549" w:type="dxa"/>
            <w:tcBorders>
              <w:tl2br w:val="nil"/>
              <w:tr2bl w:val="nil"/>
            </w:tcBorders>
            <w:vAlign w:val="center"/>
          </w:tcPr>
          <w:p w14:paraId="43045493">
            <w:pPr>
              <w:spacing w:line="360" w:lineRule="auto"/>
              <w:rPr>
                <w:rFonts w:ascii="宋体" w:hAnsi="宋体" w:cs="宋体"/>
                <w:sz w:val="24"/>
                <w:szCs w:val="24"/>
              </w:rPr>
            </w:pPr>
            <w:r>
              <w:rPr>
                <w:rFonts w:hint="eastAsia" w:ascii="宋体" w:hAnsi="宋体" w:cs="宋体"/>
                <w:sz w:val="24"/>
                <w:szCs w:val="24"/>
              </w:rPr>
              <w:t>外围景观的清理</w:t>
            </w:r>
          </w:p>
        </w:tc>
        <w:tc>
          <w:tcPr>
            <w:tcW w:w="1256" w:type="dxa"/>
            <w:tcBorders>
              <w:tl2br w:val="nil"/>
              <w:tr2bl w:val="nil"/>
            </w:tcBorders>
            <w:vAlign w:val="center"/>
          </w:tcPr>
          <w:p w14:paraId="046A8BC4">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1A67CC16">
            <w:pPr>
              <w:spacing w:line="360" w:lineRule="auto"/>
              <w:rPr>
                <w:rFonts w:ascii="宋体" w:hAnsi="宋体" w:cs="宋体"/>
                <w:sz w:val="24"/>
                <w:szCs w:val="24"/>
              </w:rPr>
            </w:pPr>
            <w:r>
              <w:rPr>
                <w:rFonts w:hint="eastAsia" w:ascii="宋体" w:hAnsi="宋体" w:cs="宋体"/>
                <w:sz w:val="24"/>
                <w:szCs w:val="24"/>
              </w:rPr>
              <w:t>无杂物</w:t>
            </w:r>
          </w:p>
        </w:tc>
      </w:tr>
      <w:tr w14:paraId="4FCC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15A2D01B">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7102A002">
            <w:pPr>
              <w:widowControl/>
              <w:spacing w:line="360" w:lineRule="auto"/>
              <w:jc w:val="left"/>
              <w:rPr>
                <w:rFonts w:ascii="宋体" w:hAnsi="宋体" w:cs="宋体"/>
                <w:sz w:val="24"/>
                <w:szCs w:val="24"/>
              </w:rPr>
            </w:pPr>
          </w:p>
        </w:tc>
        <w:tc>
          <w:tcPr>
            <w:tcW w:w="3549" w:type="dxa"/>
            <w:tcBorders>
              <w:tl2br w:val="nil"/>
              <w:tr2bl w:val="nil"/>
            </w:tcBorders>
            <w:vAlign w:val="center"/>
          </w:tcPr>
          <w:p w14:paraId="62353C05">
            <w:pPr>
              <w:spacing w:line="360" w:lineRule="auto"/>
              <w:rPr>
                <w:rFonts w:ascii="宋体" w:hAnsi="宋体" w:cs="宋体"/>
                <w:sz w:val="24"/>
                <w:szCs w:val="24"/>
              </w:rPr>
            </w:pPr>
            <w:r>
              <w:rPr>
                <w:rFonts w:hint="eastAsia" w:ascii="宋体" w:hAnsi="宋体" w:cs="宋体"/>
                <w:sz w:val="24"/>
                <w:szCs w:val="24"/>
              </w:rPr>
              <w:t>车场各种交通标志清洁</w:t>
            </w:r>
          </w:p>
        </w:tc>
        <w:tc>
          <w:tcPr>
            <w:tcW w:w="1256" w:type="dxa"/>
            <w:tcBorders>
              <w:tl2br w:val="nil"/>
              <w:tr2bl w:val="nil"/>
            </w:tcBorders>
            <w:vAlign w:val="center"/>
          </w:tcPr>
          <w:p w14:paraId="4C88F560">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187079E3">
            <w:pPr>
              <w:spacing w:line="360" w:lineRule="auto"/>
              <w:rPr>
                <w:rFonts w:ascii="宋体" w:hAnsi="宋体" w:cs="宋体"/>
                <w:sz w:val="24"/>
                <w:szCs w:val="24"/>
              </w:rPr>
            </w:pPr>
            <w:r>
              <w:rPr>
                <w:rFonts w:hint="eastAsia" w:ascii="宋体" w:hAnsi="宋体" w:cs="宋体"/>
                <w:sz w:val="24"/>
                <w:szCs w:val="24"/>
              </w:rPr>
              <w:t>干净、无尘</w:t>
            </w:r>
          </w:p>
        </w:tc>
      </w:tr>
      <w:tr w14:paraId="70CF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1190D61C">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7819D992">
            <w:pPr>
              <w:widowControl/>
              <w:spacing w:line="360" w:lineRule="auto"/>
              <w:jc w:val="left"/>
              <w:rPr>
                <w:rFonts w:ascii="宋体" w:hAnsi="宋体" w:cs="宋体"/>
                <w:sz w:val="24"/>
                <w:szCs w:val="24"/>
              </w:rPr>
            </w:pPr>
          </w:p>
        </w:tc>
        <w:tc>
          <w:tcPr>
            <w:tcW w:w="3549" w:type="dxa"/>
            <w:tcBorders>
              <w:tl2br w:val="nil"/>
              <w:tr2bl w:val="nil"/>
            </w:tcBorders>
            <w:vAlign w:val="center"/>
          </w:tcPr>
          <w:p w14:paraId="5699EC99">
            <w:pPr>
              <w:spacing w:line="360" w:lineRule="auto"/>
              <w:rPr>
                <w:rFonts w:ascii="宋体" w:hAnsi="宋体" w:cs="宋体"/>
                <w:sz w:val="24"/>
                <w:szCs w:val="24"/>
              </w:rPr>
            </w:pPr>
            <w:r>
              <w:rPr>
                <w:rFonts w:hint="eastAsia" w:ascii="宋体" w:hAnsi="宋体" w:cs="宋体"/>
                <w:sz w:val="24"/>
                <w:szCs w:val="24"/>
              </w:rPr>
              <w:t>停车场、道路及绿地垃圾捡拾</w:t>
            </w:r>
          </w:p>
        </w:tc>
        <w:tc>
          <w:tcPr>
            <w:tcW w:w="1256" w:type="dxa"/>
            <w:tcBorders>
              <w:tl2br w:val="nil"/>
              <w:tr2bl w:val="nil"/>
            </w:tcBorders>
            <w:vAlign w:val="center"/>
          </w:tcPr>
          <w:p w14:paraId="61D978BB">
            <w:pPr>
              <w:spacing w:line="360" w:lineRule="auto"/>
              <w:jc w:val="center"/>
              <w:rPr>
                <w:rFonts w:ascii="宋体" w:hAnsi="宋体" w:cs="宋体"/>
                <w:sz w:val="24"/>
                <w:szCs w:val="24"/>
              </w:rPr>
            </w:pPr>
            <w:r>
              <w:rPr>
                <w:rFonts w:hint="eastAsia" w:ascii="宋体" w:hAnsi="宋体" w:cs="宋体"/>
                <w:sz w:val="24"/>
                <w:szCs w:val="24"/>
              </w:rPr>
              <w:t>不断巡视</w:t>
            </w:r>
          </w:p>
        </w:tc>
        <w:tc>
          <w:tcPr>
            <w:tcW w:w="2314" w:type="dxa"/>
            <w:tcBorders>
              <w:tl2br w:val="nil"/>
              <w:tr2bl w:val="nil"/>
            </w:tcBorders>
            <w:vAlign w:val="center"/>
          </w:tcPr>
          <w:p w14:paraId="46C17BC6">
            <w:pPr>
              <w:spacing w:line="360" w:lineRule="auto"/>
              <w:rPr>
                <w:rFonts w:ascii="宋体" w:hAnsi="宋体" w:cs="宋体"/>
                <w:sz w:val="24"/>
                <w:szCs w:val="24"/>
              </w:rPr>
            </w:pPr>
            <w:r>
              <w:rPr>
                <w:rFonts w:hint="eastAsia" w:ascii="宋体" w:hAnsi="宋体" w:cs="宋体"/>
                <w:sz w:val="24"/>
                <w:szCs w:val="24"/>
              </w:rPr>
              <w:t>无杂物</w:t>
            </w:r>
          </w:p>
        </w:tc>
      </w:tr>
      <w:tr w14:paraId="173F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23170C02">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32156EE6">
            <w:pPr>
              <w:widowControl/>
              <w:spacing w:line="360" w:lineRule="auto"/>
              <w:jc w:val="left"/>
              <w:rPr>
                <w:rFonts w:ascii="宋体" w:hAnsi="宋体" w:cs="宋体"/>
                <w:sz w:val="24"/>
                <w:szCs w:val="24"/>
              </w:rPr>
            </w:pPr>
          </w:p>
        </w:tc>
        <w:tc>
          <w:tcPr>
            <w:tcW w:w="3549" w:type="dxa"/>
            <w:tcBorders>
              <w:tl2br w:val="nil"/>
              <w:tr2bl w:val="nil"/>
            </w:tcBorders>
            <w:vAlign w:val="center"/>
          </w:tcPr>
          <w:p w14:paraId="2F22BEA8">
            <w:pPr>
              <w:spacing w:line="360" w:lineRule="auto"/>
              <w:rPr>
                <w:rFonts w:ascii="宋体" w:hAnsi="宋体" w:cs="宋体"/>
                <w:sz w:val="24"/>
                <w:szCs w:val="24"/>
              </w:rPr>
            </w:pPr>
            <w:r>
              <w:rPr>
                <w:rFonts w:hint="eastAsia" w:ascii="宋体" w:hAnsi="宋体" w:cs="宋体"/>
                <w:sz w:val="24"/>
                <w:szCs w:val="24"/>
              </w:rPr>
              <w:t>垃圾分类、收集、清运指定地点</w:t>
            </w:r>
          </w:p>
        </w:tc>
        <w:tc>
          <w:tcPr>
            <w:tcW w:w="1256" w:type="dxa"/>
            <w:tcBorders>
              <w:tl2br w:val="nil"/>
              <w:tr2bl w:val="nil"/>
            </w:tcBorders>
            <w:vAlign w:val="center"/>
          </w:tcPr>
          <w:p w14:paraId="02C125CA">
            <w:pPr>
              <w:spacing w:line="360" w:lineRule="auto"/>
              <w:jc w:val="center"/>
              <w:rPr>
                <w:rFonts w:ascii="宋体" w:hAnsi="宋体" w:cs="宋体"/>
                <w:sz w:val="24"/>
                <w:szCs w:val="24"/>
              </w:rPr>
            </w:pPr>
            <w:r>
              <w:rPr>
                <w:rFonts w:hint="eastAsia" w:ascii="宋体" w:hAnsi="宋体" w:cs="宋体"/>
                <w:sz w:val="24"/>
                <w:szCs w:val="24"/>
              </w:rPr>
              <w:t>1次/日</w:t>
            </w:r>
          </w:p>
        </w:tc>
        <w:tc>
          <w:tcPr>
            <w:tcW w:w="2314" w:type="dxa"/>
            <w:tcBorders>
              <w:tl2br w:val="nil"/>
              <w:tr2bl w:val="nil"/>
            </w:tcBorders>
            <w:vAlign w:val="center"/>
          </w:tcPr>
          <w:p w14:paraId="50D62AD2">
            <w:pPr>
              <w:spacing w:line="360" w:lineRule="auto"/>
              <w:rPr>
                <w:rFonts w:ascii="宋体" w:hAnsi="宋体" w:cs="宋体"/>
                <w:sz w:val="24"/>
                <w:szCs w:val="24"/>
              </w:rPr>
            </w:pPr>
            <w:r>
              <w:rPr>
                <w:rFonts w:hint="eastAsia" w:ascii="宋体" w:hAnsi="宋体" w:cs="宋体"/>
                <w:sz w:val="24"/>
                <w:szCs w:val="24"/>
              </w:rPr>
              <w:t>无洒漏</w:t>
            </w:r>
          </w:p>
        </w:tc>
      </w:tr>
      <w:tr w14:paraId="6E10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7A8E3691">
            <w:pPr>
              <w:widowControl/>
              <w:spacing w:line="360" w:lineRule="auto"/>
              <w:jc w:val="left"/>
              <w:rPr>
                <w:rFonts w:ascii="宋体" w:hAnsi="宋体" w:cs="宋体"/>
                <w:sz w:val="24"/>
                <w:szCs w:val="24"/>
              </w:rPr>
            </w:pPr>
          </w:p>
        </w:tc>
        <w:tc>
          <w:tcPr>
            <w:tcW w:w="1806" w:type="dxa"/>
            <w:vMerge w:val="restart"/>
            <w:tcBorders>
              <w:tl2br w:val="nil"/>
              <w:tr2bl w:val="nil"/>
            </w:tcBorders>
            <w:vAlign w:val="center"/>
          </w:tcPr>
          <w:p w14:paraId="6A5636CF">
            <w:pPr>
              <w:spacing w:line="360" w:lineRule="auto"/>
              <w:jc w:val="center"/>
              <w:rPr>
                <w:rFonts w:ascii="宋体" w:hAnsi="宋体" w:cs="宋体"/>
                <w:sz w:val="24"/>
                <w:szCs w:val="24"/>
              </w:rPr>
            </w:pPr>
            <w:r>
              <w:rPr>
                <w:rFonts w:hint="eastAsia" w:ascii="宋体" w:hAnsi="宋体" w:cs="宋体"/>
                <w:sz w:val="24"/>
                <w:szCs w:val="24"/>
              </w:rPr>
              <w:t>定期清洁</w:t>
            </w:r>
          </w:p>
        </w:tc>
        <w:tc>
          <w:tcPr>
            <w:tcW w:w="3549" w:type="dxa"/>
            <w:tcBorders>
              <w:tl2br w:val="nil"/>
              <w:tr2bl w:val="nil"/>
            </w:tcBorders>
            <w:vAlign w:val="center"/>
          </w:tcPr>
          <w:p w14:paraId="0982112E">
            <w:pPr>
              <w:spacing w:line="360" w:lineRule="auto"/>
              <w:rPr>
                <w:rFonts w:ascii="宋体" w:hAnsi="宋体" w:cs="宋体"/>
                <w:sz w:val="24"/>
                <w:szCs w:val="24"/>
              </w:rPr>
            </w:pPr>
            <w:r>
              <w:rPr>
                <w:rFonts w:hint="eastAsia" w:ascii="宋体" w:hAnsi="宋体" w:cs="宋体"/>
                <w:sz w:val="24"/>
                <w:szCs w:val="24"/>
              </w:rPr>
              <w:t>地面清扫</w:t>
            </w:r>
          </w:p>
        </w:tc>
        <w:tc>
          <w:tcPr>
            <w:tcW w:w="1256" w:type="dxa"/>
            <w:tcBorders>
              <w:tl2br w:val="nil"/>
              <w:tr2bl w:val="nil"/>
            </w:tcBorders>
            <w:vAlign w:val="center"/>
          </w:tcPr>
          <w:p w14:paraId="7777F01A">
            <w:pPr>
              <w:spacing w:line="360" w:lineRule="auto"/>
              <w:jc w:val="center"/>
              <w:rPr>
                <w:rFonts w:ascii="宋体" w:hAnsi="宋体" w:cs="宋体"/>
                <w:sz w:val="24"/>
                <w:szCs w:val="24"/>
              </w:rPr>
            </w:pPr>
            <w:r>
              <w:rPr>
                <w:rFonts w:hint="eastAsia" w:ascii="宋体" w:hAnsi="宋体" w:cs="宋体"/>
                <w:sz w:val="24"/>
                <w:szCs w:val="24"/>
              </w:rPr>
              <w:t>1次/月</w:t>
            </w:r>
          </w:p>
        </w:tc>
        <w:tc>
          <w:tcPr>
            <w:tcW w:w="2314" w:type="dxa"/>
            <w:tcBorders>
              <w:tl2br w:val="nil"/>
              <w:tr2bl w:val="nil"/>
            </w:tcBorders>
            <w:vAlign w:val="center"/>
          </w:tcPr>
          <w:p w14:paraId="79669A74">
            <w:pPr>
              <w:spacing w:line="360" w:lineRule="auto"/>
              <w:rPr>
                <w:rFonts w:ascii="宋体" w:hAnsi="宋体" w:cs="宋体"/>
                <w:sz w:val="24"/>
                <w:szCs w:val="24"/>
              </w:rPr>
            </w:pPr>
            <w:r>
              <w:rPr>
                <w:rFonts w:hint="eastAsia" w:ascii="宋体" w:hAnsi="宋体" w:cs="宋体"/>
                <w:sz w:val="24"/>
                <w:szCs w:val="24"/>
              </w:rPr>
              <w:t>勤巡视</w:t>
            </w:r>
          </w:p>
        </w:tc>
      </w:tr>
      <w:tr w14:paraId="6564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vMerge w:val="continue"/>
            <w:tcBorders>
              <w:tl2br w:val="nil"/>
              <w:tr2bl w:val="nil"/>
            </w:tcBorders>
            <w:vAlign w:val="center"/>
          </w:tcPr>
          <w:p w14:paraId="15586212">
            <w:pPr>
              <w:widowControl/>
              <w:spacing w:line="360" w:lineRule="auto"/>
              <w:jc w:val="left"/>
              <w:rPr>
                <w:rFonts w:ascii="宋体" w:hAnsi="宋体" w:cs="宋体"/>
                <w:sz w:val="24"/>
                <w:szCs w:val="24"/>
              </w:rPr>
            </w:pPr>
          </w:p>
        </w:tc>
        <w:tc>
          <w:tcPr>
            <w:tcW w:w="1806" w:type="dxa"/>
            <w:vMerge w:val="continue"/>
            <w:tcBorders>
              <w:tl2br w:val="nil"/>
              <w:tr2bl w:val="nil"/>
            </w:tcBorders>
            <w:vAlign w:val="center"/>
          </w:tcPr>
          <w:p w14:paraId="79AA2224">
            <w:pPr>
              <w:widowControl/>
              <w:spacing w:line="360" w:lineRule="auto"/>
              <w:jc w:val="left"/>
              <w:rPr>
                <w:rFonts w:ascii="宋体" w:hAnsi="宋体" w:cs="宋体"/>
                <w:sz w:val="24"/>
                <w:szCs w:val="24"/>
              </w:rPr>
            </w:pPr>
          </w:p>
        </w:tc>
        <w:tc>
          <w:tcPr>
            <w:tcW w:w="3549" w:type="dxa"/>
            <w:tcBorders>
              <w:tl2br w:val="nil"/>
              <w:tr2bl w:val="nil"/>
            </w:tcBorders>
            <w:vAlign w:val="center"/>
          </w:tcPr>
          <w:p w14:paraId="7F38D724">
            <w:pPr>
              <w:spacing w:line="360" w:lineRule="auto"/>
              <w:rPr>
                <w:rFonts w:ascii="宋体" w:hAnsi="宋体" w:cs="宋体"/>
                <w:sz w:val="24"/>
                <w:szCs w:val="24"/>
              </w:rPr>
            </w:pPr>
            <w:r>
              <w:rPr>
                <w:rFonts w:hint="eastAsia" w:ascii="宋体" w:hAnsi="宋体" w:cs="宋体"/>
                <w:sz w:val="24"/>
                <w:szCs w:val="24"/>
              </w:rPr>
              <w:t>垃圾桶的清洁整理</w:t>
            </w:r>
          </w:p>
        </w:tc>
        <w:tc>
          <w:tcPr>
            <w:tcW w:w="1256" w:type="dxa"/>
            <w:tcBorders>
              <w:tl2br w:val="nil"/>
              <w:tr2bl w:val="nil"/>
            </w:tcBorders>
            <w:vAlign w:val="center"/>
          </w:tcPr>
          <w:p w14:paraId="3B904EF0">
            <w:pPr>
              <w:spacing w:line="360" w:lineRule="auto"/>
              <w:jc w:val="center"/>
              <w:rPr>
                <w:rFonts w:ascii="宋体" w:hAnsi="宋体" w:cs="宋体"/>
                <w:sz w:val="24"/>
                <w:szCs w:val="24"/>
              </w:rPr>
            </w:pPr>
            <w:r>
              <w:rPr>
                <w:rFonts w:hint="eastAsia" w:ascii="宋体" w:hAnsi="宋体" w:cs="宋体"/>
                <w:sz w:val="24"/>
                <w:szCs w:val="24"/>
              </w:rPr>
              <w:t>1次/周</w:t>
            </w:r>
          </w:p>
        </w:tc>
        <w:tc>
          <w:tcPr>
            <w:tcW w:w="2314" w:type="dxa"/>
            <w:tcBorders>
              <w:tl2br w:val="nil"/>
              <w:tr2bl w:val="nil"/>
            </w:tcBorders>
            <w:vAlign w:val="center"/>
          </w:tcPr>
          <w:p w14:paraId="05AA7FD0">
            <w:pPr>
              <w:spacing w:line="360" w:lineRule="auto"/>
              <w:rPr>
                <w:rFonts w:ascii="宋体" w:hAnsi="宋体" w:cs="宋体"/>
                <w:sz w:val="24"/>
                <w:szCs w:val="24"/>
              </w:rPr>
            </w:pPr>
          </w:p>
        </w:tc>
      </w:tr>
      <w:tr w14:paraId="6AD3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3" w:type="dxa"/>
            <w:tcBorders>
              <w:tl2br w:val="nil"/>
              <w:tr2bl w:val="nil"/>
            </w:tcBorders>
            <w:vAlign w:val="center"/>
          </w:tcPr>
          <w:p w14:paraId="3AFF2FC2">
            <w:pPr>
              <w:widowControl/>
              <w:spacing w:line="360" w:lineRule="auto"/>
              <w:jc w:val="center"/>
              <w:rPr>
                <w:rFonts w:ascii="宋体" w:hAnsi="宋体" w:cs="宋体"/>
                <w:sz w:val="24"/>
                <w:szCs w:val="24"/>
              </w:rPr>
            </w:pPr>
            <w:r>
              <w:rPr>
                <w:rFonts w:hint="eastAsia" w:ascii="宋体" w:hAnsi="宋体" w:cs="宋体"/>
                <w:sz w:val="24"/>
                <w:szCs w:val="24"/>
              </w:rPr>
              <w:t>楼内</w:t>
            </w:r>
          </w:p>
        </w:tc>
        <w:tc>
          <w:tcPr>
            <w:tcW w:w="1806" w:type="dxa"/>
            <w:tcBorders>
              <w:tl2br w:val="nil"/>
              <w:tr2bl w:val="nil"/>
            </w:tcBorders>
            <w:vAlign w:val="center"/>
          </w:tcPr>
          <w:p w14:paraId="5B26D706">
            <w:pPr>
              <w:widowControl/>
              <w:spacing w:line="360" w:lineRule="auto"/>
              <w:jc w:val="center"/>
              <w:rPr>
                <w:rFonts w:ascii="宋体" w:hAnsi="宋体" w:cs="宋体"/>
                <w:sz w:val="24"/>
                <w:szCs w:val="24"/>
              </w:rPr>
            </w:pPr>
            <w:r>
              <w:rPr>
                <w:rFonts w:hint="eastAsia" w:ascii="宋体" w:hAnsi="宋体" w:cs="宋体"/>
                <w:sz w:val="24"/>
                <w:szCs w:val="24"/>
              </w:rPr>
              <w:t>定期清洁</w:t>
            </w:r>
          </w:p>
        </w:tc>
        <w:tc>
          <w:tcPr>
            <w:tcW w:w="3549" w:type="dxa"/>
            <w:tcBorders>
              <w:tl2br w:val="nil"/>
              <w:tr2bl w:val="nil"/>
            </w:tcBorders>
            <w:vAlign w:val="center"/>
          </w:tcPr>
          <w:p w14:paraId="70F5566F">
            <w:pPr>
              <w:spacing w:line="360" w:lineRule="auto"/>
              <w:jc w:val="left"/>
              <w:rPr>
                <w:rFonts w:ascii="宋体" w:hAnsi="宋体" w:cs="宋体"/>
                <w:sz w:val="24"/>
                <w:szCs w:val="24"/>
              </w:rPr>
            </w:pPr>
            <w:r>
              <w:rPr>
                <w:rFonts w:hint="eastAsia" w:ascii="宋体" w:hAnsi="宋体" w:cs="宋体"/>
                <w:sz w:val="24"/>
                <w:szCs w:val="24"/>
              </w:rPr>
              <w:t>整体楼内所有玻璃</w:t>
            </w:r>
          </w:p>
        </w:tc>
        <w:tc>
          <w:tcPr>
            <w:tcW w:w="1256" w:type="dxa"/>
            <w:tcBorders>
              <w:tl2br w:val="nil"/>
              <w:tr2bl w:val="nil"/>
            </w:tcBorders>
            <w:vAlign w:val="center"/>
          </w:tcPr>
          <w:p w14:paraId="51A03C25">
            <w:pPr>
              <w:spacing w:line="360" w:lineRule="auto"/>
              <w:jc w:val="center"/>
              <w:rPr>
                <w:rFonts w:ascii="宋体" w:hAnsi="宋体" w:cs="宋体"/>
                <w:sz w:val="24"/>
                <w:szCs w:val="24"/>
              </w:rPr>
            </w:pPr>
            <w:r>
              <w:rPr>
                <w:rFonts w:hint="eastAsia" w:ascii="宋体" w:hAnsi="宋体" w:cs="宋体"/>
                <w:sz w:val="24"/>
                <w:szCs w:val="24"/>
              </w:rPr>
              <w:t>4次/年</w:t>
            </w:r>
          </w:p>
        </w:tc>
        <w:tc>
          <w:tcPr>
            <w:tcW w:w="2314" w:type="dxa"/>
            <w:tcBorders>
              <w:tl2br w:val="nil"/>
              <w:tr2bl w:val="nil"/>
            </w:tcBorders>
            <w:vAlign w:val="center"/>
          </w:tcPr>
          <w:p w14:paraId="45FE90CD">
            <w:pPr>
              <w:spacing w:line="360" w:lineRule="auto"/>
              <w:jc w:val="left"/>
              <w:rPr>
                <w:rFonts w:ascii="宋体" w:hAnsi="宋体" w:cs="宋体"/>
                <w:sz w:val="24"/>
                <w:szCs w:val="24"/>
              </w:rPr>
            </w:pPr>
          </w:p>
        </w:tc>
      </w:tr>
    </w:tbl>
    <w:p w14:paraId="11A3840D">
      <w:pPr>
        <w:spacing w:line="600" w:lineRule="exact"/>
        <w:ind w:firstLine="448" w:firstLineChars="200"/>
        <w:rPr>
          <w:rFonts w:ascii="宋体" w:hAnsi="宋体" w:cs="宋体"/>
          <w:b/>
          <w:sz w:val="24"/>
          <w:szCs w:val="24"/>
        </w:rPr>
      </w:pPr>
      <w:r>
        <w:rPr>
          <w:rFonts w:hint="eastAsia" w:ascii="宋体" w:hAnsi="宋体" w:cs="宋体"/>
          <w:b/>
          <w:sz w:val="24"/>
          <w:szCs w:val="24"/>
        </w:rPr>
        <w:t>（二）保安服务</w:t>
      </w:r>
    </w:p>
    <w:p w14:paraId="43183C10">
      <w:pPr>
        <w:spacing w:line="600" w:lineRule="exact"/>
        <w:ind w:firstLine="448" w:firstLineChars="200"/>
        <w:rPr>
          <w:rFonts w:ascii="宋体" w:hAnsi="宋体" w:cs="宋体"/>
          <w:b/>
          <w:sz w:val="24"/>
          <w:szCs w:val="24"/>
        </w:rPr>
      </w:pPr>
      <w:r>
        <w:rPr>
          <w:rFonts w:hint="eastAsia" w:ascii="宋体" w:hAnsi="宋体" w:cs="宋体"/>
          <w:b/>
          <w:sz w:val="24"/>
          <w:szCs w:val="24"/>
        </w:rPr>
        <w:t>1、工作时间及内容：</w:t>
      </w:r>
    </w:p>
    <w:p w14:paraId="1AE1753C">
      <w:pPr>
        <w:spacing w:line="600" w:lineRule="exact"/>
        <w:ind w:firstLine="448" w:firstLineChars="200"/>
        <w:rPr>
          <w:rFonts w:ascii="宋体" w:hAnsi="宋体" w:cs="宋体"/>
          <w:sz w:val="24"/>
          <w:szCs w:val="24"/>
        </w:rPr>
      </w:pPr>
      <w:r>
        <w:rPr>
          <w:rFonts w:hint="eastAsia" w:ascii="宋体" w:hAnsi="宋体" w:cs="宋体"/>
          <w:sz w:val="24"/>
          <w:szCs w:val="24"/>
        </w:rPr>
        <w:t>（1）工作时间及安排</w:t>
      </w:r>
    </w:p>
    <w:p w14:paraId="36AAD9AA">
      <w:pPr>
        <w:spacing w:line="600" w:lineRule="exact"/>
        <w:ind w:firstLine="448" w:firstLineChars="200"/>
        <w:rPr>
          <w:rFonts w:ascii="宋体" w:hAnsi="宋体" w:cs="宋体"/>
          <w:sz w:val="24"/>
          <w:szCs w:val="24"/>
        </w:rPr>
      </w:pPr>
      <w:r>
        <w:rPr>
          <w:rFonts w:hint="eastAsia" w:ascii="宋体" w:hAnsi="宋体" w:cs="宋体"/>
          <w:sz w:val="24"/>
          <w:szCs w:val="24"/>
        </w:rPr>
        <w:t>保安员工作时间：24小时执勤。</w:t>
      </w:r>
    </w:p>
    <w:p w14:paraId="1FF99A50">
      <w:pPr>
        <w:spacing w:line="600" w:lineRule="exact"/>
        <w:ind w:firstLine="448" w:firstLineChars="200"/>
        <w:rPr>
          <w:rFonts w:ascii="宋体" w:hAnsi="宋体" w:cs="宋体"/>
          <w:sz w:val="24"/>
          <w:szCs w:val="24"/>
        </w:rPr>
      </w:pPr>
      <w:r>
        <w:rPr>
          <w:rFonts w:hint="eastAsia" w:ascii="宋体" w:hAnsi="宋体" w:cs="宋体"/>
          <w:sz w:val="24"/>
          <w:szCs w:val="24"/>
        </w:rPr>
        <w:t>工作时间设置1名流动巡查秩序维护员进行巡察，负责维持正常秩序，制止和处理各种不安全因素和不正常行为，遇有突发事件时疏导人群，保持通畅。</w:t>
      </w:r>
    </w:p>
    <w:p w14:paraId="04151966">
      <w:pPr>
        <w:spacing w:line="600" w:lineRule="exact"/>
        <w:ind w:firstLine="448" w:firstLineChars="200"/>
        <w:rPr>
          <w:rFonts w:ascii="宋体" w:hAnsi="宋体" w:cs="宋体"/>
          <w:sz w:val="24"/>
          <w:szCs w:val="24"/>
        </w:rPr>
      </w:pPr>
      <w:r>
        <w:rPr>
          <w:rFonts w:hint="eastAsia" w:ascii="宋体" w:hAnsi="宋体" w:cs="宋体"/>
          <w:sz w:val="24"/>
          <w:szCs w:val="24"/>
        </w:rPr>
        <w:t>晚间下班期间，巡查秩序维护员每隔1小时在四周及各楼层巡查一次，保证各区域无人员滞留。</w:t>
      </w:r>
    </w:p>
    <w:p w14:paraId="44FB7671">
      <w:pPr>
        <w:spacing w:line="600" w:lineRule="exact"/>
        <w:ind w:firstLine="448" w:firstLineChars="200"/>
        <w:rPr>
          <w:rFonts w:ascii="宋体" w:hAnsi="宋体" w:cs="宋体"/>
          <w:sz w:val="24"/>
          <w:szCs w:val="24"/>
        </w:rPr>
      </w:pPr>
      <w:r>
        <w:rPr>
          <w:rFonts w:hint="eastAsia" w:ascii="宋体" w:hAnsi="宋体" w:cs="宋体"/>
          <w:sz w:val="24"/>
          <w:szCs w:val="24"/>
        </w:rPr>
        <w:t>（2）保安员具体工作内容如下：</w:t>
      </w:r>
    </w:p>
    <w:p w14:paraId="104E7416">
      <w:pPr>
        <w:spacing w:line="600" w:lineRule="exact"/>
        <w:ind w:firstLine="448"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①24小时门岗值班工作；</w:t>
      </w:r>
    </w:p>
    <w:p w14:paraId="2583DA15">
      <w:pPr>
        <w:spacing w:line="600" w:lineRule="exact"/>
        <w:ind w:firstLine="448" w:firstLineChars="20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②收发</w:t>
      </w:r>
      <w:r>
        <w:rPr>
          <w:rFonts w:hint="eastAsia" w:ascii="宋体" w:hAnsi="宋体" w:cs="宋体"/>
          <w:color w:val="000000" w:themeColor="text1"/>
          <w:sz w:val="24"/>
          <w:szCs w:val="24"/>
          <w14:textFill>
            <w14:solidFill>
              <w14:schemeClr w14:val="tx1"/>
            </w14:solidFill>
          </w14:textFill>
        </w:rPr>
        <w:t>邮件、报刊、杂志、快递物品</w:t>
      </w:r>
    </w:p>
    <w:p w14:paraId="398D0F70">
      <w:pPr>
        <w:spacing w:line="600" w:lineRule="exact"/>
        <w:ind w:firstLine="448"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③车辆、人员进出登记；</w:t>
      </w:r>
    </w:p>
    <w:p w14:paraId="1AF1B39C">
      <w:pPr>
        <w:spacing w:line="600" w:lineRule="exact"/>
        <w:ind w:firstLine="448"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④门岗周围的简单卫生保洁工作；</w:t>
      </w:r>
    </w:p>
    <w:p w14:paraId="37869854">
      <w:pPr>
        <w:spacing w:line="600" w:lineRule="exact"/>
        <w:ind w:firstLine="448"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⑤持械巡视、导诊咨询等；</w:t>
      </w:r>
    </w:p>
    <w:p w14:paraId="49A366D1">
      <w:pPr>
        <w:spacing w:line="600" w:lineRule="exact"/>
        <w:ind w:firstLine="448" w:firstLineChars="200"/>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⑥院感防控、就诊患者疏导</w:t>
      </w:r>
      <w:r>
        <w:rPr>
          <w:rFonts w:hint="eastAsia" w:ascii="宋体" w:hAnsi="宋体" w:cs="宋体"/>
          <w:sz w:val="24"/>
          <w:szCs w:val="24"/>
        </w:rPr>
        <w:t>。</w:t>
      </w:r>
    </w:p>
    <w:p w14:paraId="1A0A4520">
      <w:pPr>
        <w:spacing w:line="600" w:lineRule="exact"/>
        <w:ind w:firstLine="448" w:firstLineChars="200"/>
        <w:rPr>
          <w:rFonts w:ascii="宋体" w:hAnsi="宋体" w:cs="宋体"/>
          <w:b/>
          <w:bCs/>
          <w:color w:val="000000"/>
          <w:sz w:val="24"/>
          <w:szCs w:val="24"/>
        </w:rPr>
      </w:pPr>
      <w:r>
        <w:rPr>
          <w:rFonts w:hint="eastAsia" w:ascii="宋体" w:hAnsi="宋体" w:cs="宋体"/>
          <w:b/>
          <w:bCs/>
          <w:color w:val="000000"/>
          <w:sz w:val="24"/>
          <w:szCs w:val="24"/>
        </w:rPr>
        <w:t>2、保安人员服务与标准</w:t>
      </w:r>
    </w:p>
    <w:tbl>
      <w:tblPr>
        <w:tblStyle w:val="22"/>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688"/>
        <w:gridCol w:w="6919"/>
      </w:tblGrid>
      <w:tr w14:paraId="59BA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21" w:type="dxa"/>
            <w:tcBorders>
              <w:tl2br w:val="nil"/>
              <w:tr2bl w:val="nil"/>
            </w:tcBorders>
            <w:vAlign w:val="center"/>
          </w:tcPr>
          <w:p w14:paraId="4BDD435D">
            <w:pPr>
              <w:jc w:val="center"/>
              <w:rPr>
                <w:rFonts w:ascii="宋体" w:hAnsi="宋体" w:cs="宋体"/>
                <w:b/>
                <w:bCs/>
                <w:color w:val="000000"/>
                <w:sz w:val="24"/>
                <w:szCs w:val="24"/>
              </w:rPr>
            </w:pPr>
            <w:r>
              <w:rPr>
                <w:rFonts w:hint="eastAsia" w:ascii="宋体" w:hAnsi="宋体" w:cs="宋体"/>
                <w:b/>
                <w:bCs/>
                <w:color w:val="000000"/>
                <w:sz w:val="24"/>
                <w:szCs w:val="24"/>
              </w:rPr>
              <w:t>类别</w:t>
            </w:r>
          </w:p>
        </w:tc>
        <w:tc>
          <w:tcPr>
            <w:tcW w:w="1688" w:type="dxa"/>
            <w:tcBorders>
              <w:tl2br w:val="nil"/>
              <w:tr2bl w:val="nil"/>
            </w:tcBorders>
            <w:vAlign w:val="center"/>
          </w:tcPr>
          <w:p w14:paraId="45557945">
            <w:pPr>
              <w:jc w:val="center"/>
              <w:rPr>
                <w:rFonts w:ascii="宋体" w:hAnsi="宋体" w:cs="宋体"/>
                <w:b/>
                <w:bCs/>
                <w:color w:val="000000"/>
                <w:sz w:val="24"/>
                <w:szCs w:val="24"/>
              </w:rPr>
            </w:pPr>
            <w:r>
              <w:rPr>
                <w:rFonts w:hint="eastAsia" w:ascii="宋体" w:hAnsi="宋体" w:cs="宋体"/>
                <w:b/>
                <w:bCs/>
                <w:color w:val="000000"/>
                <w:sz w:val="24"/>
                <w:szCs w:val="24"/>
              </w:rPr>
              <w:t>内容</w:t>
            </w:r>
          </w:p>
        </w:tc>
        <w:tc>
          <w:tcPr>
            <w:tcW w:w="6919" w:type="dxa"/>
            <w:tcBorders>
              <w:tl2br w:val="nil"/>
              <w:tr2bl w:val="nil"/>
            </w:tcBorders>
            <w:vAlign w:val="center"/>
          </w:tcPr>
          <w:p w14:paraId="68008FE3">
            <w:pPr>
              <w:jc w:val="center"/>
              <w:rPr>
                <w:rFonts w:ascii="宋体" w:hAnsi="宋体" w:cs="宋体"/>
                <w:b/>
                <w:bCs/>
                <w:color w:val="000000"/>
                <w:sz w:val="24"/>
                <w:szCs w:val="24"/>
              </w:rPr>
            </w:pPr>
            <w:r>
              <w:rPr>
                <w:rFonts w:hint="eastAsia" w:ascii="宋体" w:hAnsi="宋体" w:cs="宋体"/>
                <w:b/>
                <w:bCs/>
                <w:color w:val="000000"/>
                <w:sz w:val="24"/>
                <w:szCs w:val="24"/>
              </w:rPr>
              <w:t>标准</w:t>
            </w:r>
          </w:p>
        </w:tc>
      </w:tr>
      <w:tr w14:paraId="05DE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921" w:type="dxa"/>
            <w:vMerge w:val="restart"/>
            <w:tcBorders>
              <w:tl2br w:val="nil"/>
              <w:tr2bl w:val="nil"/>
            </w:tcBorders>
            <w:textDirection w:val="tbRlV"/>
            <w:vAlign w:val="center"/>
          </w:tcPr>
          <w:p w14:paraId="03BFCD0C">
            <w:pPr>
              <w:ind w:firstLine="448" w:firstLineChars="200"/>
              <w:jc w:val="center"/>
              <w:rPr>
                <w:rFonts w:ascii="宋体" w:hAnsi="宋体" w:cs="宋体"/>
                <w:color w:val="000000"/>
                <w:sz w:val="24"/>
                <w:szCs w:val="24"/>
              </w:rPr>
            </w:pPr>
            <w:r>
              <w:rPr>
                <w:rFonts w:hint="eastAsia" w:ascii="宋体" w:hAnsi="宋体" w:cs="宋体"/>
                <w:color w:val="000000"/>
                <w:sz w:val="24"/>
                <w:szCs w:val="24"/>
              </w:rPr>
              <w:t>保   安  人  员</w:t>
            </w:r>
          </w:p>
        </w:tc>
        <w:tc>
          <w:tcPr>
            <w:tcW w:w="1688" w:type="dxa"/>
            <w:tcBorders>
              <w:tl2br w:val="nil"/>
              <w:tr2bl w:val="nil"/>
            </w:tcBorders>
            <w:vAlign w:val="center"/>
          </w:tcPr>
          <w:p w14:paraId="0E097DCE">
            <w:pPr>
              <w:spacing w:line="600" w:lineRule="exact"/>
              <w:jc w:val="center"/>
              <w:rPr>
                <w:rFonts w:ascii="宋体" w:hAnsi="宋体" w:cs="宋体"/>
                <w:color w:val="000000"/>
                <w:sz w:val="24"/>
                <w:szCs w:val="24"/>
              </w:rPr>
            </w:pPr>
            <w:r>
              <w:rPr>
                <w:rFonts w:hint="eastAsia" w:ascii="宋体" w:hAnsi="宋体" w:cs="宋体"/>
                <w:color w:val="000000"/>
                <w:sz w:val="24"/>
                <w:szCs w:val="24"/>
              </w:rPr>
              <w:t>着装</w:t>
            </w:r>
          </w:p>
        </w:tc>
        <w:tc>
          <w:tcPr>
            <w:tcW w:w="6919" w:type="dxa"/>
            <w:tcBorders>
              <w:tl2br w:val="nil"/>
              <w:tr2bl w:val="nil"/>
            </w:tcBorders>
            <w:vAlign w:val="center"/>
          </w:tcPr>
          <w:p w14:paraId="23AB18F0">
            <w:pPr>
              <w:rPr>
                <w:rFonts w:ascii="宋体" w:hAnsi="宋体" w:cs="宋体"/>
                <w:color w:val="000000"/>
                <w:sz w:val="24"/>
                <w:szCs w:val="24"/>
              </w:rPr>
            </w:pPr>
            <w:r>
              <w:rPr>
                <w:rFonts w:hint="eastAsia" w:ascii="宋体" w:hAnsi="宋体" w:cs="宋体"/>
                <w:color w:val="000000"/>
                <w:sz w:val="24"/>
                <w:szCs w:val="24"/>
              </w:rPr>
              <w:t>1、穿着统一制服，佩带上岗证</w:t>
            </w:r>
          </w:p>
          <w:p w14:paraId="773DAB13">
            <w:pPr>
              <w:rPr>
                <w:rFonts w:ascii="宋体" w:hAnsi="宋体" w:cs="宋体"/>
                <w:color w:val="000000"/>
                <w:sz w:val="24"/>
                <w:szCs w:val="24"/>
              </w:rPr>
            </w:pPr>
            <w:r>
              <w:rPr>
                <w:rFonts w:hint="eastAsia" w:ascii="宋体" w:hAnsi="宋体" w:cs="宋体"/>
                <w:color w:val="000000"/>
                <w:sz w:val="24"/>
                <w:szCs w:val="24"/>
              </w:rPr>
              <w:t>2、服装整洁，器械佩带符合规定</w:t>
            </w:r>
          </w:p>
        </w:tc>
      </w:tr>
      <w:tr w14:paraId="592A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921" w:type="dxa"/>
            <w:vMerge w:val="continue"/>
            <w:tcBorders>
              <w:tl2br w:val="nil"/>
              <w:tr2bl w:val="nil"/>
            </w:tcBorders>
            <w:vAlign w:val="center"/>
          </w:tcPr>
          <w:p w14:paraId="57BD9D54">
            <w:pPr>
              <w:ind w:firstLine="448" w:firstLineChars="200"/>
              <w:jc w:val="left"/>
              <w:rPr>
                <w:rFonts w:ascii="宋体" w:hAnsi="宋体" w:cs="宋体"/>
                <w:color w:val="000000"/>
                <w:sz w:val="24"/>
                <w:szCs w:val="24"/>
              </w:rPr>
            </w:pPr>
          </w:p>
        </w:tc>
        <w:tc>
          <w:tcPr>
            <w:tcW w:w="1688" w:type="dxa"/>
            <w:tcBorders>
              <w:tl2br w:val="nil"/>
              <w:tr2bl w:val="nil"/>
            </w:tcBorders>
            <w:vAlign w:val="center"/>
          </w:tcPr>
          <w:p w14:paraId="390958AB">
            <w:pPr>
              <w:spacing w:line="600" w:lineRule="exact"/>
              <w:jc w:val="center"/>
              <w:rPr>
                <w:rFonts w:ascii="宋体" w:hAnsi="宋体" w:cs="宋体"/>
                <w:color w:val="000000"/>
                <w:sz w:val="24"/>
                <w:szCs w:val="24"/>
              </w:rPr>
            </w:pPr>
            <w:r>
              <w:rPr>
                <w:rFonts w:hint="eastAsia" w:ascii="宋体" w:hAnsi="宋体" w:cs="宋体"/>
                <w:color w:val="000000"/>
                <w:sz w:val="24"/>
                <w:szCs w:val="24"/>
              </w:rPr>
              <w:t>仪容、仪态</w:t>
            </w:r>
          </w:p>
        </w:tc>
        <w:tc>
          <w:tcPr>
            <w:tcW w:w="6919" w:type="dxa"/>
            <w:tcBorders>
              <w:tl2br w:val="nil"/>
              <w:tr2bl w:val="nil"/>
            </w:tcBorders>
            <w:vAlign w:val="center"/>
          </w:tcPr>
          <w:p w14:paraId="447FD87D">
            <w:pPr>
              <w:rPr>
                <w:rFonts w:ascii="宋体" w:hAnsi="宋体" w:cs="宋体"/>
                <w:color w:val="000000"/>
                <w:sz w:val="24"/>
                <w:szCs w:val="24"/>
              </w:rPr>
            </w:pPr>
            <w:r>
              <w:rPr>
                <w:rFonts w:hint="eastAsia" w:ascii="宋体" w:hAnsi="宋体" w:cs="宋体"/>
                <w:color w:val="000000"/>
                <w:sz w:val="24"/>
                <w:szCs w:val="24"/>
              </w:rPr>
              <w:t>1、文明、大方、端庄</w:t>
            </w:r>
          </w:p>
          <w:p w14:paraId="27291A40">
            <w:pPr>
              <w:rPr>
                <w:rFonts w:ascii="宋体" w:hAnsi="宋体" w:cs="宋体"/>
                <w:color w:val="000000"/>
                <w:sz w:val="24"/>
                <w:szCs w:val="24"/>
              </w:rPr>
            </w:pPr>
            <w:r>
              <w:rPr>
                <w:rFonts w:hint="eastAsia" w:ascii="宋体" w:hAnsi="宋体" w:cs="宋体"/>
                <w:color w:val="000000"/>
                <w:sz w:val="24"/>
                <w:szCs w:val="24"/>
              </w:rPr>
              <w:t>2、精神饱满，坐、立、行姿态良好</w:t>
            </w:r>
          </w:p>
        </w:tc>
      </w:tr>
      <w:tr w14:paraId="5D12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jc w:val="center"/>
        </w:trPr>
        <w:tc>
          <w:tcPr>
            <w:tcW w:w="921" w:type="dxa"/>
            <w:vMerge w:val="continue"/>
            <w:tcBorders>
              <w:tl2br w:val="nil"/>
              <w:tr2bl w:val="nil"/>
            </w:tcBorders>
            <w:vAlign w:val="center"/>
          </w:tcPr>
          <w:p w14:paraId="090F435D">
            <w:pPr>
              <w:ind w:firstLine="448" w:firstLineChars="200"/>
              <w:jc w:val="left"/>
              <w:rPr>
                <w:rFonts w:ascii="宋体" w:hAnsi="宋体" w:cs="宋体"/>
                <w:color w:val="000000"/>
                <w:sz w:val="24"/>
                <w:szCs w:val="24"/>
              </w:rPr>
            </w:pPr>
          </w:p>
        </w:tc>
        <w:tc>
          <w:tcPr>
            <w:tcW w:w="1688" w:type="dxa"/>
            <w:tcBorders>
              <w:tl2br w:val="nil"/>
              <w:tr2bl w:val="nil"/>
            </w:tcBorders>
            <w:vAlign w:val="center"/>
          </w:tcPr>
          <w:p w14:paraId="0F1A8259">
            <w:pPr>
              <w:spacing w:line="600" w:lineRule="exact"/>
              <w:jc w:val="center"/>
              <w:rPr>
                <w:rFonts w:ascii="宋体" w:hAnsi="宋体" w:cs="宋体"/>
                <w:color w:val="000000"/>
                <w:sz w:val="24"/>
                <w:szCs w:val="24"/>
              </w:rPr>
            </w:pPr>
            <w:r>
              <w:rPr>
                <w:rFonts w:hint="eastAsia" w:ascii="宋体" w:hAnsi="宋体" w:cs="宋体"/>
                <w:color w:val="000000"/>
                <w:sz w:val="24"/>
                <w:szCs w:val="24"/>
              </w:rPr>
              <w:t>服务态度</w:t>
            </w:r>
          </w:p>
        </w:tc>
        <w:tc>
          <w:tcPr>
            <w:tcW w:w="6919" w:type="dxa"/>
            <w:tcBorders>
              <w:tl2br w:val="nil"/>
              <w:tr2bl w:val="nil"/>
            </w:tcBorders>
            <w:vAlign w:val="center"/>
          </w:tcPr>
          <w:p w14:paraId="4ABC4312">
            <w:pPr>
              <w:rPr>
                <w:rFonts w:ascii="宋体" w:hAnsi="宋体" w:cs="宋体"/>
                <w:color w:val="000000"/>
                <w:sz w:val="24"/>
                <w:szCs w:val="24"/>
              </w:rPr>
            </w:pPr>
            <w:r>
              <w:rPr>
                <w:rFonts w:hint="eastAsia" w:ascii="宋体" w:hAnsi="宋体" w:cs="宋体"/>
                <w:color w:val="000000"/>
                <w:sz w:val="24"/>
                <w:szCs w:val="24"/>
              </w:rPr>
              <w:t>1、微笑服务</w:t>
            </w:r>
          </w:p>
          <w:p w14:paraId="1447968C">
            <w:pPr>
              <w:rPr>
                <w:rFonts w:ascii="宋体" w:hAnsi="宋体" w:cs="宋体"/>
                <w:color w:val="000000"/>
                <w:sz w:val="24"/>
                <w:szCs w:val="24"/>
              </w:rPr>
            </w:pPr>
            <w:r>
              <w:rPr>
                <w:rFonts w:hint="eastAsia" w:ascii="宋体" w:hAnsi="宋体" w:cs="宋体"/>
                <w:color w:val="000000"/>
                <w:sz w:val="24"/>
                <w:szCs w:val="24"/>
              </w:rPr>
              <w:t>2、使用文明用语，礼貌待人</w:t>
            </w:r>
          </w:p>
          <w:p w14:paraId="0313732D">
            <w:pPr>
              <w:rPr>
                <w:rFonts w:ascii="宋体" w:hAnsi="宋体" w:cs="宋体"/>
                <w:color w:val="000000"/>
                <w:sz w:val="24"/>
                <w:szCs w:val="24"/>
              </w:rPr>
            </w:pPr>
            <w:r>
              <w:rPr>
                <w:rFonts w:hint="eastAsia" w:ascii="宋体" w:hAnsi="宋体" w:cs="宋体"/>
                <w:color w:val="000000"/>
                <w:sz w:val="24"/>
                <w:szCs w:val="24"/>
              </w:rPr>
              <w:t>3、不与使用人争吵，无有效投诉</w:t>
            </w:r>
          </w:p>
          <w:p w14:paraId="27464A0A">
            <w:pPr>
              <w:rPr>
                <w:rFonts w:ascii="宋体" w:hAnsi="宋体" w:cs="宋体"/>
                <w:color w:val="000000"/>
                <w:sz w:val="24"/>
                <w:szCs w:val="24"/>
              </w:rPr>
            </w:pPr>
            <w:r>
              <w:rPr>
                <w:rFonts w:hint="eastAsia" w:ascii="宋体" w:hAnsi="宋体" w:cs="宋体"/>
                <w:color w:val="000000"/>
                <w:sz w:val="24"/>
                <w:szCs w:val="24"/>
              </w:rPr>
              <w:t>4、主动、热情为使用人解决问题</w:t>
            </w:r>
          </w:p>
        </w:tc>
      </w:tr>
      <w:tr w14:paraId="2A73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jc w:val="center"/>
        </w:trPr>
        <w:tc>
          <w:tcPr>
            <w:tcW w:w="921" w:type="dxa"/>
            <w:vMerge w:val="continue"/>
            <w:tcBorders>
              <w:tl2br w:val="nil"/>
              <w:tr2bl w:val="nil"/>
            </w:tcBorders>
            <w:vAlign w:val="center"/>
          </w:tcPr>
          <w:p w14:paraId="619FF08B">
            <w:pPr>
              <w:ind w:firstLine="448" w:firstLineChars="200"/>
              <w:jc w:val="left"/>
              <w:rPr>
                <w:rFonts w:ascii="宋体" w:hAnsi="宋体" w:cs="宋体"/>
                <w:color w:val="000000"/>
                <w:sz w:val="24"/>
                <w:szCs w:val="24"/>
              </w:rPr>
            </w:pPr>
          </w:p>
        </w:tc>
        <w:tc>
          <w:tcPr>
            <w:tcW w:w="1688" w:type="dxa"/>
            <w:tcBorders>
              <w:tl2br w:val="nil"/>
              <w:tr2bl w:val="nil"/>
            </w:tcBorders>
            <w:vAlign w:val="center"/>
          </w:tcPr>
          <w:p w14:paraId="53BEFB77">
            <w:pPr>
              <w:spacing w:line="600" w:lineRule="exact"/>
              <w:jc w:val="center"/>
              <w:rPr>
                <w:rFonts w:ascii="宋体" w:hAnsi="宋体" w:cs="宋体"/>
                <w:color w:val="000000"/>
                <w:sz w:val="24"/>
                <w:szCs w:val="24"/>
              </w:rPr>
            </w:pPr>
            <w:r>
              <w:rPr>
                <w:rFonts w:hint="eastAsia" w:ascii="宋体" w:hAnsi="宋体" w:cs="宋体"/>
                <w:color w:val="000000"/>
                <w:sz w:val="24"/>
                <w:szCs w:val="24"/>
              </w:rPr>
              <w:t>工作纪律</w:t>
            </w:r>
          </w:p>
        </w:tc>
        <w:tc>
          <w:tcPr>
            <w:tcW w:w="6919" w:type="dxa"/>
            <w:tcBorders>
              <w:tl2br w:val="nil"/>
              <w:tr2bl w:val="nil"/>
            </w:tcBorders>
            <w:vAlign w:val="center"/>
          </w:tcPr>
          <w:p w14:paraId="09B86011">
            <w:pPr>
              <w:rPr>
                <w:rFonts w:ascii="宋体" w:hAnsi="宋体" w:cs="宋体"/>
                <w:color w:val="000000"/>
                <w:sz w:val="24"/>
                <w:szCs w:val="24"/>
              </w:rPr>
            </w:pPr>
            <w:r>
              <w:rPr>
                <w:rFonts w:hint="eastAsia" w:ascii="宋体" w:hAnsi="宋体" w:cs="宋体"/>
                <w:color w:val="000000"/>
                <w:sz w:val="24"/>
                <w:szCs w:val="24"/>
              </w:rPr>
              <w:t>1、按时交接班，不迟到早退，不擅离岗位</w:t>
            </w:r>
          </w:p>
          <w:p w14:paraId="5C38F903">
            <w:pPr>
              <w:rPr>
                <w:rFonts w:ascii="宋体" w:hAnsi="宋体" w:cs="宋体"/>
                <w:color w:val="000000"/>
                <w:sz w:val="24"/>
                <w:szCs w:val="24"/>
              </w:rPr>
            </w:pPr>
            <w:r>
              <w:rPr>
                <w:rFonts w:hint="eastAsia" w:ascii="宋体" w:hAnsi="宋体" w:cs="宋体"/>
                <w:color w:val="000000"/>
                <w:sz w:val="24"/>
                <w:szCs w:val="24"/>
              </w:rPr>
              <w:t>2、上班时间不吸烟、不饮酒及酒后上岗、不吃零食</w:t>
            </w:r>
          </w:p>
          <w:p w14:paraId="2CB4CF49">
            <w:pPr>
              <w:rPr>
                <w:rFonts w:ascii="宋体" w:hAnsi="宋体" w:cs="宋体"/>
                <w:color w:val="000000"/>
                <w:sz w:val="24"/>
                <w:szCs w:val="24"/>
              </w:rPr>
            </w:pPr>
            <w:r>
              <w:rPr>
                <w:rFonts w:hint="eastAsia" w:ascii="宋体" w:hAnsi="宋体" w:cs="宋体"/>
                <w:color w:val="000000"/>
                <w:sz w:val="24"/>
                <w:szCs w:val="24"/>
              </w:rPr>
              <w:t>3、上班时间不准嬉笑、打闹、聊天、看书报、听广播</w:t>
            </w:r>
          </w:p>
          <w:p w14:paraId="44B4A1BA">
            <w:pPr>
              <w:rPr>
                <w:rFonts w:ascii="宋体" w:hAnsi="宋体" w:cs="宋体"/>
                <w:color w:val="000000"/>
                <w:sz w:val="24"/>
                <w:szCs w:val="24"/>
              </w:rPr>
            </w:pPr>
            <w:r>
              <w:rPr>
                <w:rFonts w:hint="eastAsia" w:ascii="宋体" w:hAnsi="宋体" w:cs="宋体"/>
                <w:color w:val="000000"/>
                <w:sz w:val="24"/>
                <w:szCs w:val="24"/>
              </w:rPr>
              <w:t>4、服从管理，听从指挥</w:t>
            </w:r>
          </w:p>
          <w:p w14:paraId="1E19D80D">
            <w:pPr>
              <w:rPr>
                <w:rFonts w:ascii="宋体" w:hAnsi="宋体" w:cs="宋体"/>
                <w:color w:val="000000"/>
                <w:sz w:val="24"/>
                <w:szCs w:val="24"/>
              </w:rPr>
            </w:pPr>
            <w:r>
              <w:rPr>
                <w:rFonts w:hint="eastAsia" w:ascii="宋体" w:hAnsi="宋体" w:cs="宋体"/>
                <w:color w:val="000000"/>
                <w:sz w:val="24"/>
                <w:szCs w:val="24"/>
              </w:rPr>
              <w:t>5、廉洁奉公，不以权谋私，不监守自盗</w:t>
            </w:r>
          </w:p>
        </w:tc>
      </w:tr>
      <w:tr w14:paraId="1897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9" w:hRule="atLeast"/>
          <w:jc w:val="center"/>
        </w:trPr>
        <w:tc>
          <w:tcPr>
            <w:tcW w:w="921" w:type="dxa"/>
            <w:vMerge w:val="continue"/>
            <w:tcBorders>
              <w:tl2br w:val="nil"/>
              <w:tr2bl w:val="nil"/>
            </w:tcBorders>
            <w:vAlign w:val="center"/>
          </w:tcPr>
          <w:p w14:paraId="2A60C3C6">
            <w:pPr>
              <w:ind w:firstLine="448" w:firstLineChars="200"/>
              <w:jc w:val="left"/>
              <w:rPr>
                <w:rFonts w:ascii="宋体" w:hAnsi="宋体" w:cs="宋体"/>
                <w:color w:val="000000"/>
                <w:sz w:val="24"/>
                <w:szCs w:val="24"/>
              </w:rPr>
            </w:pPr>
          </w:p>
        </w:tc>
        <w:tc>
          <w:tcPr>
            <w:tcW w:w="1688" w:type="dxa"/>
            <w:tcBorders>
              <w:tl2br w:val="nil"/>
              <w:tr2bl w:val="nil"/>
            </w:tcBorders>
            <w:vAlign w:val="center"/>
          </w:tcPr>
          <w:p w14:paraId="4A7F2F42">
            <w:pPr>
              <w:spacing w:line="600" w:lineRule="exact"/>
              <w:jc w:val="center"/>
              <w:rPr>
                <w:rFonts w:ascii="宋体" w:hAnsi="宋体" w:cs="宋体"/>
                <w:color w:val="000000"/>
                <w:sz w:val="24"/>
                <w:szCs w:val="24"/>
              </w:rPr>
            </w:pPr>
            <w:r>
              <w:rPr>
                <w:rFonts w:hint="eastAsia" w:ascii="宋体" w:hAnsi="宋体" w:cs="宋体"/>
                <w:color w:val="000000"/>
                <w:sz w:val="24"/>
                <w:szCs w:val="24"/>
              </w:rPr>
              <w:t>工作能力</w:t>
            </w:r>
          </w:p>
        </w:tc>
        <w:tc>
          <w:tcPr>
            <w:tcW w:w="6919" w:type="dxa"/>
            <w:tcBorders>
              <w:tl2br w:val="nil"/>
              <w:tr2bl w:val="nil"/>
            </w:tcBorders>
            <w:vAlign w:val="center"/>
          </w:tcPr>
          <w:p w14:paraId="344FBDAB">
            <w:pPr>
              <w:rPr>
                <w:rFonts w:ascii="宋体" w:hAnsi="宋体" w:cs="宋体"/>
                <w:color w:val="000000"/>
                <w:sz w:val="24"/>
                <w:szCs w:val="24"/>
              </w:rPr>
            </w:pPr>
            <w:r>
              <w:rPr>
                <w:rFonts w:hint="eastAsia" w:ascii="宋体" w:hAnsi="宋体" w:cs="宋体"/>
                <w:color w:val="000000"/>
                <w:sz w:val="24"/>
                <w:szCs w:val="24"/>
              </w:rPr>
              <w:t>1、熟悉掌握基本情况，包括分布情况，防盗、消防、电源开关等设施设备的具体位置</w:t>
            </w:r>
          </w:p>
          <w:p w14:paraId="241042F1">
            <w:pPr>
              <w:rPr>
                <w:rFonts w:ascii="宋体" w:hAnsi="宋体" w:cs="宋体"/>
                <w:color w:val="000000"/>
                <w:sz w:val="24"/>
                <w:szCs w:val="24"/>
              </w:rPr>
            </w:pPr>
            <w:r>
              <w:rPr>
                <w:rFonts w:hint="eastAsia" w:ascii="宋体" w:hAnsi="宋体" w:cs="宋体"/>
                <w:color w:val="000000"/>
                <w:sz w:val="24"/>
                <w:szCs w:val="24"/>
              </w:rPr>
              <w:t>2、熟练掌握灭火器、消防栓，对讲机、警棍的使用</w:t>
            </w:r>
          </w:p>
          <w:p w14:paraId="7AB2C9EB">
            <w:pPr>
              <w:rPr>
                <w:rFonts w:ascii="宋体" w:hAnsi="宋体" w:cs="宋体"/>
                <w:color w:val="000000"/>
                <w:sz w:val="24"/>
                <w:szCs w:val="24"/>
              </w:rPr>
            </w:pPr>
            <w:r>
              <w:rPr>
                <w:rFonts w:hint="eastAsia" w:ascii="宋体" w:hAnsi="宋体" w:cs="宋体"/>
                <w:color w:val="000000"/>
                <w:sz w:val="24"/>
                <w:szCs w:val="24"/>
              </w:rPr>
              <w:t>3、熟记各类报警电话</w:t>
            </w:r>
          </w:p>
          <w:p w14:paraId="76F40249">
            <w:pPr>
              <w:rPr>
                <w:rFonts w:ascii="宋体" w:hAnsi="宋体" w:cs="宋体"/>
                <w:color w:val="000000"/>
                <w:sz w:val="24"/>
                <w:szCs w:val="24"/>
              </w:rPr>
            </w:pPr>
            <w:r>
              <w:rPr>
                <w:rFonts w:hint="eastAsia" w:ascii="宋体" w:hAnsi="宋体" w:cs="宋体"/>
                <w:color w:val="000000"/>
                <w:sz w:val="24"/>
                <w:szCs w:val="24"/>
              </w:rPr>
              <w:t>4、善于发现分析处理各种安全隐患和突发事件</w:t>
            </w:r>
          </w:p>
        </w:tc>
      </w:tr>
    </w:tbl>
    <w:p w14:paraId="3D66AE4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3、保安人员岗位职责</w:t>
      </w:r>
    </w:p>
    <w:p w14:paraId="6A01E4F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（1）必须严格遵守甲乙双方的各项规章制度。</w:t>
      </w:r>
    </w:p>
    <w:p w14:paraId="0CA4E38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（2）保安人员必须为人正直，作风正派，以身作则，处事公正，对工作有高度的责任感，不玩忽职守。</w:t>
      </w:r>
    </w:p>
    <w:p w14:paraId="7D7870A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（3）上岗必须穿着统一，制服要保持整洁，要佩戴标识和工作证，提高警惕，发现可疑人员和不正常事件，应及时处理并报告上一级领导。</w:t>
      </w:r>
    </w:p>
    <w:p w14:paraId="17C2271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（4）认真履行24小时值班制度，认真履行值班登记制度，值班中发生和处理的各种情况在登记薄上进行详细登记，交接班时移交清楚，责任明确。对来访客人热情、有礼、耐心文明问询和主动引导。</w:t>
      </w:r>
    </w:p>
    <w:p w14:paraId="4398B04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（5）如发生治安、消防等方面的突发事件时，要及时向上级报告，并采取措施妥善处理，情况危机立刻拨打报警电话，同时配合院方维护现场秩序，避免事态进一步恶化。</w:t>
      </w:r>
    </w:p>
    <w:p w14:paraId="697FA25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（6）加强夜间巡视，遇有可疑人员及突发情况，及时制止并通知相关领导。</w:t>
      </w:r>
    </w:p>
    <w:p w14:paraId="3A371BC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（7）秩序维护人员作为兼职义务消防员，承担消防安全维护责任。遇有火灾发生时，应于15秒钟内与报警点附近巡查秩序维护员取得联系，并及时与有关领导取得联系，报告情况。处理后，应作出文字记录。</w:t>
      </w:r>
    </w:p>
    <w:p w14:paraId="02B5C81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4、保安服务投诉流程及处理制度</w:t>
      </w:r>
    </w:p>
    <w:p w14:paraId="22C2163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（1）确保来院就诊的病患及保健中心医护人员投诉随时得到处理，保证门岗内全天二十四小时有人值班，认真听取投诉意见。</w:t>
      </w:r>
    </w:p>
    <w:p w14:paraId="454B02E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当遇投诉报修无法立即处理时，值班员应认真做好值班记录，并尽快通知责任人，发现重大问题应迅速上报项目经理。按规定接听客户电话和接待客户投诉来访，如遇维修事件，应在维修后，由投诉受理员负责回访，回访结果要做记录，每周进行汇总和统计。</w:t>
      </w:r>
    </w:p>
    <w:p w14:paraId="1123A68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（3）值班期间不准做与值班无关的事情，值班期间有事外出须事先向服务中心经理请假，经批准并有人替值班后方可离开，擅自离岗按有关规定处理。</w:t>
      </w:r>
    </w:p>
    <w:p w14:paraId="455EE09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（三）库管服务</w:t>
      </w:r>
    </w:p>
    <w:p w14:paraId="4D14372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1、服从项目负责人的领导，严格遵守公司及</w:t>
      </w:r>
      <w:r>
        <w:rPr>
          <w:rFonts w:hint="eastAsia"/>
          <w:sz w:val="24"/>
          <w:lang w:eastAsia="zh-CN"/>
        </w:rPr>
        <w:t>采购人</w:t>
      </w:r>
      <w:r>
        <w:rPr>
          <w:rFonts w:hint="eastAsia"/>
          <w:sz w:val="24"/>
        </w:rPr>
        <w:t>的各项规章制度。</w:t>
      </w:r>
    </w:p>
    <w:p w14:paraId="4D610C7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2、熟悉库存物品名称、种类、规格、性能。</w:t>
      </w:r>
    </w:p>
    <w:p w14:paraId="31CF9A4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3、按规定办理出入库物品的各种手续。</w:t>
      </w:r>
    </w:p>
    <w:p w14:paraId="2357F33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4、定期对仓库进行盘点对帐工作，做到帐物相符，帐卡相符，帐帐相符。</w:t>
      </w:r>
    </w:p>
    <w:p w14:paraId="316E6CE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5、建立并保管好库存物品的各种帐目。</w:t>
      </w:r>
    </w:p>
    <w:p w14:paraId="2C73695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6、严格检查退库的设备、工具的完好程度，有问题及时向上级汇报。</w:t>
      </w:r>
    </w:p>
    <w:p w14:paraId="1F91EDE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7、严格管理仓库钥匙，无关人员严禁进入仓库。</w:t>
      </w:r>
    </w:p>
    <w:p w14:paraId="500B439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8、科学的管理仓库，达到标准化，合理化。</w:t>
      </w:r>
    </w:p>
    <w:p w14:paraId="5B77945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9、保证库存物资的完好无损，做到防火、防盗、防虫蛀、防鼠咬、防霉坏等防范措施。</w:t>
      </w:r>
    </w:p>
    <w:p w14:paraId="17312E7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10、仓库各种物品码放整齐，标签要与物品相符。保持库内清洁。</w:t>
      </w:r>
    </w:p>
    <w:p w14:paraId="31B2F0E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11、对报废、遗失或损坏的工具和设备要及时上报上级领导。</w:t>
      </w:r>
    </w:p>
    <w:p w14:paraId="3439858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12、定期检查库房内的灭火器，严禁在库内吸烟。做到人走灯灭，人走关窗，锁门。</w:t>
      </w:r>
    </w:p>
    <w:p w14:paraId="7BE1183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000000" w:themeColor="text1"/>
          <w:sz w:val="24"/>
          <w14:textFill>
            <w14:solidFill>
              <w14:schemeClr w14:val="tx1"/>
            </w14:solidFill>
          </w14:textFill>
        </w:rPr>
      </w:pPr>
      <w:r>
        <w:rPr>
          <w:rFonts w:hint="eastAsia"/>
          <w:b/>
          <w:bCs/>
          <w:sz w:val="24"/>
        </w:rPr>
        <w:t>（四）</w:t>
      </w:r>
      <w:r>
        <w:rPr>
          <w:rFonts w:hint="eastAsia"/>
          <w:b/>
          <w:bCs/>
          <w:color w:val="000000" w:themeColor="text1"/>
          <w:sz w:val="24"/>
          <w14:textFill>
            <w14:solidFill>
              <w14:schemeClr w14:val="tx1"/>
            </w14:solidFill>
          </w14:textFill>
        </w:rPr>
        <w:t>食堂服务</w:t>
      </w:r>
    </w:p>
    <w:p w14:paraId="2E41D31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A.情况说明</w:t>
      </w:r>
    </w:p>
    <w:p w14:paraId="52C67EB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1、用餐标准及人数</w:t>
      </w:r>
    </w:p>
    <w:p w14:paraId="162006D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全中心按照100人</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全年261个工作日</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每人每天17元</w:t>
      </w:r>
      <w:r>
        <w:rPr>
          <w:rFonts w:hint="eastAsia"/>
          <w:color w:val="000000" w:themeColor="text1"/>
          <w:sz w:val="24"/>
          <w14:textFill>
            <w14:solidFill>
              <w14:schemeClr w14:val="tx1"/>
            </w14:solidFill>
          </w14:textFill>
        </w:rPr>
        <w:t>为基准计算。</w:t>
      </w:r>
    </w:p>
    <w:p w14:paraId="3007938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color w:val="000000" w:themeColor="text1"/>
          <w:sz w:val="24"/>
          <w14:textFill>
            <w14:solidFill>
              <w14:schemeClr w14:val="tx1"/>
            </w14:solidFill>
          </w14:textFill>
        </w:rPr>
        <w:t>若因工作原因需要增加工作餐的，以实际发生并经主办业务科室</w:t>
      </w:r>
      <w:r>
        <w:rPr>
          <w:rFonts w:hint="eastAsia"/>
          <w:sz w:val="24"/>
        </w:rPr>
        <w:t>及办公室确认签字的单据为准。</w:t>
      </w:r>
    </w:p>
    <w:p w14:paraId="5D9B51F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食堂工作人员：共三人，其中厨师1人、工作人员2人。</w:t>
      </w:r>
    </w:p>
    <w:p w14:paraId="26F7817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w:t>
      </w:r>
      <w:r>
        <w:rPr>
          <w:rFonts w:hint="eastAsia"/>
          <w:sz w:val="24"/>
          <w:lang w:val="en-US" w:eastAsia="zh-CN"/>
        </w:rPr>
        <w:t>采购人</w:t>
      </w:r>
      <w:r>
        <w:rPr>
          <w:rFonts w:hint="eastAsia"/>
          <w:sz w:val="24"/>
        </w:rPr>
        <w:t>无偿提供厨房、厨具、餐具及日常能源费用及维修。</w:t>
      </w:r>
      <w:r>
        <w:rPr>
          <w:rFonts w:hint="eastAsia"/>
          <w:sz w:val="24"/>
          <w:lang w:val="en-US" w:eastAsia="zh-CN"/>
        </w:rPr>
        <w:t>供应商</w:t>
      </w:r>
      <w:r>
        <w:rPr>
          <w:rFonts w:hint="eastAsia"/>
          <w:sz w:val="24"/>
        </w:rPr>
        <w:t>对食堂设备及水、电、气等负有安全责任，如有安全隐患及时通知</w:t>
      </w:r>
      <w:r>
        <w:rPr>
          <w:rFonts w:hint="eastAsia"/>
          <w:sz w:val="24"/>
          <w:lang w:eastAsia="zh-CN"/>
        </w:rPr>
        <w:t>采购人</w:t>
      </w:r>
      <w:r>
        <w:rPr>
          <w:rFonts w:hint="eastAsia"/>
          <w:sz w:val="24"/>
        </w:rPr>
        <w:t>维修，否则一切后果由</w:t>
      </w:r>
      <w:r>
        <w:rPr>
          <w:rFonts w:hint="eastAsia"/>
          <w:sz w:val="24"/>
          <w:lang w:val="en-US" w:eastAsia="zh-CN"/>
        </w:rPr>
        <w:t>供应商</w:t>
      </w:r>
      <w:r>
        <w:rPr>
          <w:rFonts w:hint="eastAsia"/>
          <w:sz w:val="24"/>
        </w:rPr>
        <w:t>负责。</w:t>
      </w:r>
      <w:r>
        <w:rPr>
          <w:rFonts w:hint="eastAsia"/>
          <w:sz w:val="24"/>
          <w:lang w:val="en-US" w:eastAsia="zh-CN"/>
        </w:rPr>
        <w:t>采购人</w:t>
      </w:r>
      <w:r>
        <w:rPr>
          <w:rFonts w:hint="eastAsia"/>
          <w:sz w:val="24"/>
        </w:rPr>
        <w:t>负责日常低值易耗品的费用（如；餐巾纸等）</w:t>
      </w:r>
    </w:p>
    <w:p w14:paraId="2BAD92B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B.每日食品标准和要求</w:t>
      </w:r>
    </w:p>
    <w:p w14:paraId="334D336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1、早餐：供餐时间从7点20分至8点20分，一主荤叁副菜，每人一个鸡蛋或茶鸡蛋。</w:t>
      </w:r>
    </w:p>
    <w:p w14:paraId="57C2F8B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一主荤：火腿、鸭蛋、虾酱、咸鱼、煎鸡蛋、茄夹、铁板里脊、鸡排、上校鸡块、菜品，每天任选一个。</w:t>
      </w:r>
    </w:p>
    <w:p w14:paraId="758DE97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叁副菜;素菜叁个。</w:t>
      </w:r>
    </w:p>
    <w:p w14:paraId="66944DF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主食：大饼、花卷、烧饼、杂粮馒头、油饼，须全部自制，不得外购。</w:t>
      </w:r>
    </w:p>
    <w:p w14:paraId="695BBC9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汤粥：每天必须有一种汤或粥，豆浆（须自磨）每天供应，小米粥、豆腐脑、稀饭、杂粮粥、馄饨、锅巴菜、早餐牛奶任选。</w:t>
      </w:r>
    </w:p>
    <w:p w14:paraId="6CB7924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2、午餐：供餐时间从11点30分至12点30分，每周一、二、三、五为四菜一汤，每周四为面条或包子，每日供应一个时令水果或酸奶。</w:t>
      </w:r>
    </w:p>
    <w:p w14:paraId="1DE2800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四菜：一主荤二次荤一素菜。</w:t>
      </w:r>
    </w:p>
    <w:p w14:paraId="146B41D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主食：米饭、馒头、其他品种不限。</w:t>
      </w:r>
    </w:p>
    <w:p w14:paraId="175F5D1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汤类：两天内不得重复。</w:t>
      </w:r>
    </w:p>
    <w:p w14:paraId="77A568E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注：整体要求清淡、健康、品种多。</w:t>
      </w:r>
    </w:p>
    <w:p w14:paraId="301B0C8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C.对原材料的要求</w:t>
      </w:r>
    </w:p>
    <w:p w14:paraId="6DF17D7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食用油：符合国家标准食用油</w:t>
      </w:r>
    </w:p>
    <w:p w14:paraId="6E71576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米面；符合国家标准米面</w:t>
      </w:r>
    </w:p>
    <w:p w14:paraId="43D48BF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调料：符合国家标准调料</w:t>
      </w:r>
    </w:p>
    <w:p w14:paraId="5D2A2A7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肉类：符合国家标准肉类</w:t>
      </w:r>
    </w:p>
    <w:p w14:paraId="5C6FCB2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蔬菜和水产品：正规蔬菜市场或超市进货，确保新鲜。</w:t>
      </w:r>
    </w:p>
    <w:p w14:paraId="4BD961E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原材料的追溯监管流程及具体措施：</w:t>
      </w:r>
    </w:p>
    <w:p w14:paraId="5BAF33C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1、承包方应对原材料供应商进行实地考察。</w:t>
      </w:r>
    </w:p>
    <w:p w14:paraId="322B23F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2、提供与资质齐全的大品牌供应商签订的合同。</w:t>
      </w:r>
    </w:p>
    <w:p w14:paraId="721766F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3、每月提供供应商有效期的带章发票复印件。</w:t>
      </w:r>
    </w:p>
    <w:p w14:paraId="468B876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4、提供供应商有效期的三证复印件。</w:t>
      </w:r>
    </w:p>
    <w:p w14:paraId="2BE9539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5、提供每批食材的检验检疫合格证明，并要求所提供的检验合格证明所检验数量不得少于所供货数量。</w:t>
      </w:r>
    </w:p>
    <w:p w14:paraId="1CF0EE0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6、检查每批次货物的生产厂家、生产日期、保质期、扫二维码查件。</w:t>
      </w:r>
    </w:p>
    <w:p w14:paraId="77937B6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7、按照要求认真记录进货台账，做到每笔货物都可以追溯源头。</w:t>
      </w:r>
    </w:p>
    <w:p w14:paraId="00FAF47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D.对</w:t>
      </w:r>
      <w:r>
        <w:rPr>
          <w:rFonts w:hint="eastAsia"/>
          <w:sz w:val="24"/>
          <w:lang w:val="en-US" w:eastAsia="zh-CN"/>
        </w:rPr>
        <w:t>供应商</w:t>
      </w:r>
      <w:r>
        <w:rPr>
          <w:rFonts w:hint="eastAsia"/>
          <w:sz w:val="24"/>
        </w:rPr>
        <w:t>员工的要求</w:t>
      </w:r>
    </w:p>
    <w:p w14:paraId="1AE2AF9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承包方负责食堂的运营管理，提供相应的人员及服务。负责食堂的环境卫生管理和服务，负责食品的采购及加工，其标准应符合天津市防疫部门所规定的卫生达标规定及食堂卫生达标考核标准，为</w:t>
      </w:r>
      <w:r>
        <w:rPr>
          <w:rFonts w:hint="eastAsia"/>
          <w:sz w:val="24"/>
          <w:lang w:eastAsia="zh-CN"/>
        </w:rPr>
        <w:t>采购人</w:t>
      </w:r>
      <w:r>
        <w:rPr>
          <w:rFonts w:hint="eastAsia"/>
          <w:sz w:val="24"/>
        </w:rPr>
        <w:t>提供优质合格食品。</w:t>
      </w:r>
    </w:p>
    <w:p w14:paraId="231731E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1、菜肴搭配合理，营养膳食，适合大多数人的口味，并掌握好供应时间节点，按需操作和供应，减少浪费；</w:t>
      </w:r>
    </w:p>
    <w:p w14:paraId="5A2BAF7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把好食堂原料及辅助卫生关，坚决杜绝不洁和变质食品及食材进厨房、上餐桌，发现质量问题立即撤换，并进行调查核实，及时提出处理意见和整改措施，消除影响，造成严重后果，相关人员要承担经济和法律责任；</w:t>
      </w:r>
    </w:p>
    <w:p w14:paraId="58474C5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3、餐饮服务做到主动、热情、耐心、周到；</w:t>
      </w:r>
    </w:p>
    <w:p w14:paraId="36CCBA6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4、工作人员上岗着装统一、衣帽整洁、带好口罩、佩戴工号牌；禁止在食品加工区域和餐饮供应场所吸烟；</w:t>
      </w:r>
    </w:p>
    <w:p w14:paraId="23337D2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5、餐厅保持整洁，门窗光亮、空气清新、通畅，桌椅干净无尘，地面清洁，如有饭菜打翻，及时清理；餐具严格消毒，无污垢、无异味、</w:t>
      </w:r>
    </w:p>
    <w:p w14:paraId="253F734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6、严格执行相关卫生制度，所有人员具有规定的相关许可证。</w:t>
      </w:r>
    </w:p>
    <w:p w14:paraId="3F4D58A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7、清洗前，必须认真清理原料中的杂质和残枝烂叶，拣出不符合标准的原料，特别是容易变质的原料，要特别精心，土豆必须剔除土豆芽儿。</w:t>
      </w:r>
    </w:p>
    <w:p w14:paraId="7C32722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8、做到先清洗，后切，再清洗，清洗后装入干净盛器，严禁着地放置。</w:t>
      </w:r>
    </w:p>
    <w:p w14:paraId="70A51A8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9、严格按照当日菜谱要求，定时按量完成切配任务，在切配过程中，注重刀工质量，丁、丝、片、条、块原料成型，大、小、粗、细、厚、薄匀称，无连刀，符合烹调要求。</w:t>
      </w:r>
    </w:p>
    <w:p w14:paraId="1606D1A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10、在切配时一定要把好卫生关，腐烂变质的原料不加工，荤素原料分开切配，杜绝食物中毒。</w:t>
      </w:r>
    </w:p>
    <w:p w14:paraId="740E6E9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11、切配好的菜要分类盛装放置在菜架上，以便配菜人员称料下锅、烹调人员进行操作。</w:t>
      </w:r>
    </w:p>
    <w:p w14:paraId="08B527D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12、切配要做到思想集中，使用器械时要先检查器械内有无异物，然后按规定程序操作。</w:t>
      </w:r>
    </w:p>
    <w:p w14:paraId="1CE0B45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13、切配工作完成后，应及时将操作场地、器械、案板清洗干净，砧板清洗后应摆放整齐。</w:t>
      </w:r>
    </w:p>
    <w:p w14:paraId="6D8700A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14、讲究洗、切、配卫生，对初加工前的任何原料，必须做到先洗后切。</w:t>
      </w:r>
    </w:p>
    <w:p w14:paraId="59EFB25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15、按菜肴制作要求，注重切，配规格要求，不偷工减料。</w:t>
      </w:r>
    </w:p>
    <w:p w14:paraId="295740E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16、切配工作完成后，应及时将操作场地、机械、案板等用具清洗干净，并摆放整齐；随时保持个人、工作场地及包干区的卫生整洁。</w:t>
      </w:r>
    </w:p>
    <w:p w14:paraId="6F57514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17、配置菜肴应注意营养、色泽、形状的把握及主配料搭配的合理性。</w:t>
      </w:r>
    </w:p>
    <w:p w14:paraId="3BC8658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18、认真钻研业务，力求准确、快速，不断提高洗、切、配水平。</w:t>
      </w:r>
    </w:p>
    <w:p w14:paraId="4C5FD1B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E.对面点制作和洗刷的要求</w:t>
      </w:r>
    </w:p>
    <w:p w14:paraId="6BDB3CB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1、制作面食种类的技能熟练，能熟练制作家常普通、煎、烙、烤及部分中点、西点花样等。</w:t>
      </w:r>
    </w:p>
    <w:p w14:paraId="67FFD80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2、根据不同的季节原材料和使用情况，经常更换花色和品种。</w:t>
      </w:r>
    </w:p>
    <w:p w14:paraId="42F3CBE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3、严格执行消毒程序，放止病菌传染或交叉感染。</w:t>
      </w:r>
    </w:p>
    <w:p w14:paraId="7F01D6A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4、负责洗刷间各类设备、用具、用品的使用、保管工作。</w:t>
      </w:r>
    </w:p>
    <w:p w14:paraId="5ED2702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5、清洗、消毒过程中，轻拿、轻洗、轻放，保护好餐具减少损耗。使用餐框装餐具时，不能超过容量的三分之二。</w:t>
      </w:r>
    </w:p>
    <w:p w14:paraId="5F633E4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6、在清洗过程中，先进行餐具分类，在秩序清洗。</w:t>
      </w:r>
    </w:p>
    <w:p w14:paraId="6095C36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7、餐具清洗后必须按类别整齐摆放于餐架上，餐具不可堆放太高，以防倒塌损坏。</w:t>
      </w:r>
    </w:p>
    <w:p w14:paraId="1D8D243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8、破损餐具，须及时挑出并呈报主管处理。</w:t>
      </w:r>
    </w:p>
    <w:p w14:paraId="722A3F2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9、节约用水、用电，养成随手关灯关水的习惯。</w:t>
      </w:r>
    </w:p>
    <w:p w14:paraId="1264F58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10、合理使用洗涤用品，注意节约，减少浪费。</w:t>
      </w:r>
    </w:p>
    <w:p w14:paraId="06E3C10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11、负责洗碗间的卫生工作，按时擦洗消毒柜与工作台面，及时清理洗刷槽内的残渣污物，按时清倒垃圾。</w:t>
      </w:r>
    </w:p>
    <w:p w14:paraId="73CA695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12、下班后，关闭本区域所有的水、电、气、油等开关，注意安全生产。</w:t>
      </w:r>
    </w:p>
    <w:p w14:paraId="2DF2F3E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F.质量保证措施</w:t>
      </w:r>
    </w:p>
    <w:p w14:paraId="5DDC162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 食品留样。食品应按品种分别盛放于清洗消毒后的密闭专用容器内，每个品种留样量不少于150克。每餐的食品必须留样，每份150克，凉透后冰箱内冷藏48小时。</w:t>
      </w:r>
    </w:p>
    <w:p w14:paraId="50B812D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2、食堂人员上岗必须持有健康证。</w:t>
      </w:r>
    </w:p>
    <w:p w14:paraId="23B5ED5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G.服务要求</w:t>
      </w:r>
    </w:p>
    <w:p w14:paraId="167AAAD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1、制定科学合理，切实可行的餐饮管理服务方案；</w:t>
      </w:r>
    </w:p>
    <w:p w14:paraId="66D093E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2、餐厅管理以满足就餐人员的餐饮需求为基础，通过建立有序运转的服务支持系统，提供优质、高效、经济、便捷的餐饮服务和人性化管理，与高标准的项目整体要求相适应；</w:t>
      </w:r>
    </w:p>
    <w:p w14:paraId="0BDF3C6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3、建立食品卫生管理制度，原材料管理制度、餐饮设备管理制度、岗位职责、作业规程、工作计划、考核标准；</w:t>
      </w:r>
    </w:p>
    <w:p w14:paraId="11E3BB4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4、菜品样式多种选择，搭配科学合理，满足营养需求。具备开发各种饭菜花色品种的能力，满足不同层次就餐者的要求，根据季节变化，不断创新出品和推出特色菜品；</w:t>
      </w:r>
    </w:p>
    <w:p w14:paraId="0D31F1F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为保证食堂设施设备的正常运行，餐饮部门应配合工程维修人员做好对食堂设施设备的日常维护和保养，正确使用与维护厨房设备。加强日常管理，防止事故发生，严禁认为损坏。每日检查冰箱、案台、电源等运转情况和卫生情况，每日对燃气灶具开关、燃气管、减压阀等设备定期进行安全检查，发现故障和安全隐患及时与专业维修人员联系，及时维修，确保燃气灶具的安全使用；</w:t>
      </w:r>
    </w:p>
    <w:p w14:paraId="0E0928B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餐（炊）具清洗标准和程序完善，保持餐（炊）具清洁卫生，控制好餐（炊）具破损率和洗涤剂、清洁物品的消耗量。粗加工区、厨房、冷藏室、面点间、洗碗间等各部位卫生责任明确。做到无污渍、无油渍、无异味。物品摆放有序、规范，建立并执行卫生包干制和每日检查制度；做到食堂每日作清洁，每月一次大扫除；</w:t>
      </w:r>
    </w:p>
    <w:p w14:paraId="1C60134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7、贯彻执行食品卫生制度，抓好卫生和安全工作，加强安全保卫，防火教育，确保厨房餐厅安全。认真记录并保持仓库规定的温度、湿度，做到防火、防潮、防霉变，严格按照《食品</w:t>
      </w:r>
      <w:r>
        <w:rPr>
          <w:rFonts w:hint="eastAsia"/>
          <w:sz w:val="24"/>
          <w:lang w:val="en-US" w:eastAsia="zh-CN"/>
        </w:rPr>
        <w:t>安全</w:t>
      </w:r>
      <w:r>
        <w:rPr>
          <w:rFonts w:hint="eastAsia"/>
          <w:sz w:val="24"/>
        </w:rPr>
        <w:t>法》要求采购食品原材料，严禁采购腐败变质食品和过期食品；</w:t>
      </w:r>
    </w:p>
    <w:p w14:paraId="4DF184E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8、保证餐管人员持证上岗，所有人员必须持有《健康证》，并定期体检；</w:t>
      </w:r>
    </w:p>
    <w:p w14:paraId="086AE01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9、承包方应对食堂内外卫生全权负责，保持整洁。同时应做好食堂的安全防火、防盗、消除蚊、蝇、鼠害等工作。</w:t>
      </w:r>
    </w:p>
    <w:p w14:paraId="271040D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10、承包方应管理和使用好厨房的设施设备和用具包括水池和下水道。对因承包方人员工违反操作规程和认为破坏造成的设施和设备和用具的损坏承包方应负责赔偿。</w:t>
      </w:r>
    </w:p>
    <w:p w14:paraId="1339B44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建立消杀制度，食堂内各种物品表面的清洁的消毒。设置防尘、防蝇、防鼠设施，不得使用国家禁止的消杀药剂。地面无污染，湿式清扫，有效消毒溶液擦洗，每日二次，墙面无污染，清水和消毒液清洗，每日一至二次；</w:t>
      </w:r>
    </w:p>
    <w:p w14:paraId="3079D3F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（五）司机服务</w:t>
      </w:r>
    </w:p>
    <w:p w14:paraId="7B753EB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 xml:space="preserve">1.根据车辆安全管理规定，负责车辆安全检查等工作，保障车辆的行驶安全。 </w:t>
      </w:r>
    </w:p>
    <w:p w14:paraId="388327C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 xml:space="preserve">2.根据承包方提出的需求，按时出车，不得私自出车，按规定时间返回单位并停到指定车位上。 </w:t>
      </w:r>
    </w:p>
    <w:p w14:paraId="6AB7CB1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 xml:space="preserve">3.加强学习专业技术，保持车辆整洁美观，车况良好。每周至少清洗一次车辆，做一次车辆维护。对于车辆的维修，小的毛病尽量自己处理，对于大的问题及时向承包方汇报，并尽快到指定的修理厂进行维修。 </w:t>
      </w:r>
    </w:p>
    <w:p w14:paraId="01B870C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4.遵守交通法规，安全行车。行车中不急加速、不急刹车、不强行超车，避免不必要的高速行车，不开情绪车，不开英雄车，绝对不酒后驾车；另外，出车前搞清楚行车路线，避免走冤枉路。</w:t>
      </w:r>
    </w:p>
    <w:p w14:paraId="44F1077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5.根据项目经理的指导，对车辆运行期间发生的违章、异常进行简单处理，确保车辆人员安全。</w:t>
      </w:r>
    </w:p>
    <w:p w14:paraId="78F7BCF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b/>
          <w:sz w:val="24"/>
          <w:szCs w:val="24"/>
        </w:rPr>
      </w:pPr>
      <w:r>
        <w:rPr>
          <w:rFonts w:hint="eastAsia" w:ascii="宋体" w:hAnsi="宋体" w:cs="宋体"/>
          <w:b/>
          <w:sz w:val="24"/>
          <w:szCs w:val="24"/>
        </w:rPr>
        <w:t>四、应急服务要求</w:t>
      </w:r>
    </w:p>
    <w:p w14:paraId="7B0DAA0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当出现不可预知紧急情况时（例如停水停电、极端天气、群体事件、自然灾害等，</w:t>
      </w:r>
      <w:r>
        <w:rPr>
          <w:rFonts w:hint="eastAsia" w:ascii="宋体" w:hAnsi="宋体" w:cs="宋体"/>
          <w:color w:val="000000" w:themeColor="text1"/>
          <w:sz w:val="24"/>
          <w:szCs w:val="24"/>
          <w14:textFill>
            <w14:solidFill>
              <w14:schemeClr w14:val="tx1"/>
            </w14:solidFill>
          </w14:textFill>
        </w:rPr>
        <w:t>可根据项目具体情况列举），保证物业食堂服务正常运转的措施，包括但不限于临时增配人员、临时调集设备、现有人员岗位职责临时增加、与相关政府部门协调配合等。</w:t>
      </w:r>
    </w:p>
    <w:p w14:paraId="3509021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五、其他服务</w:t>
      </w:r>
    </w:p>
    <w:p w14:paraId="35A1A62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每年对门诊楼玻璃清洁4次。</w:t>
      </w:r>
    </w:p>
    <w:p w14:paraId="156F63A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b/>
          <w:color w:val="000000" w:themeColor="text1"/>
          <w:sz w:val="24"/>
          <w:szCs w:val="24"/>
          <w14:textFill>
            <w14:solidFill>
              <w14:schemeClr w14:val="tx1"/>
            </w14:solidFill>
          </w14:textFill>
        </w:rPr>
      </w:pPr>
      <w:r>
        <w:rPr>
          <w:rFonts w:ascii="宋体" w:hAnsi="宋体" w:cs="宋体"/>
          <w:b/>
          <w:color w:val="000000" w:themeColor="text1"/>
          <w:sz w:val="24"/>
          <w:szCs w:val="24"/>
          <w14:textFill>
            <w14:solidFill>
              <w14:schemeClr w14:val="tx1"/>
            </w14:solidFill>
          </w14:textFill>
        </w:rPr>
        <w:t>2.</w:t>
      </w:r>
      <w:r>
        <w:rPr>
          <w:rFonts w:hint="eastAsia" w:ascii="宋体" w:hAnsi="宋体" w:cs="宋体"/>
          <w:b/>
          <w:color w:val="000000" w:themeColor="text1"/>
          <w:sz w:val="24"/>
          <w:szCs w:val="24"/>
          <w14:textFill>
            <w14:solidFill>
              <w14:schemeClr w14:val="tx1"/>
            </w14:solidFill>
          </w14:textFill>
        </w:rPr>
        <w:t>电力维修服务</w:t>
      </w:r>
    </w:p>
    <w:p w14:paraId="6D4E0C4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电器故障排查与修复:包括电器设备损坏、线路故障等问题的检测、定位和修复。 </w:t>
      </w:r>
    </w:p>
    <w:p w14:paraId="663AC6A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室内照明系统维护:检查室内灯具、开关和配电盘等，确保正常运行。 </w:t>
      </w:r>
    </w:p>
    <w:p w14:paraId="77E2F49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室外照明系统维护:检查室外灯具、路灯和配电盘等，确保正常运行。 </w:t>
      </w:r>
    </w:p>
    <w:p w14:paraId="58CF1AF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单位电路维修:解决单位电路断电、跳闸等问题，确保电路安全可靠。 </w:t>
      </w:r>
    </w:p>
    <w:p w14:paraId="4300134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六、人员保密要求</w:t>
      </w:r>
    </w:p>
    <w:p w14:paraId="1CDE20F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保证物业食堂服务过程中有可能获取的保密信息不泄露的措施，包括但不限于制定保密制度、服务人员保密培训、泄密惩罚办法。</w:t>
      </w:r>
    </w:p>
    <w:p w14:paraId="607488C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b/>
          <w:sz w:val="24"/>
          <w:szCs w:val="24"/>
        </w:rPr>
      </w:pPr>
      <w:r>
        <w:rPr>
          <w:rFonts w:hint="eastAsia" w:ascii="宋体" w:hAnsi="宋体" w:cs="宋体"/>
          <w:b/>
          <w:sz w:val="24"/>
          <w:szCs w:val="24"/>
        </w:rPr>
        <w:t>七、人员稳定性要求</w:t>
      </w:r>
    </w:p>
    <w:p w14:paraId="4746C0E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在整个服务期内，人员更换率不得超过</w:t>
      </w:r>
      <w:r>
        <w:rPr>
          <w:rFonts w:hint="eastAsia" w:ascii="宋体" w:hAnsi="宋体" w:cs="宋体"/>
          <w:sz w:val="24"/>
          <w:szCs w:val="24"/>
          <w:u w:val="single"/>
        </w:rPr>
        <w:t>20</w:t>
      </w:r>
      <w:r>
        <w:rPr>
          <w:rFonts w:hint="eastAsia" w:ascii="宋体" w:hAnsi="宋体" w:cs="宋体"/>
          <w:sz w:val="24"/>
          <w:szCs w:val="24"/>
        </w:rPr>
        <w:t>%，更换人员不得低于采购需求，且应经采购人同意。</w:t>
      </w:r>
    </w:p>
    <w:p w14:paraId="6AB1931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b/>
          <w:sz w:val="24"/>
          <w:szCs w:val="24"/>
        </w:rPr>
      </w:pPr>
      <w:r>
        <w:rPr>
          <w:rFonts w:hint="eastAsia" w:ascii="宋体" w:hAnsi="宋体" w:cs="宋体"/>
          <w:b/>
          <w:sz w:val="24"/>
          <w:szCs w:val="24"/>
        </w:rPr>
        <w:t>八、进驻和接管要求</w:t>
      </w:r>
    </w:p>
    <w:p w14:paraId="2654D29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sz w:val="24"/>
          <w:szCs w:val="24"/>
        </w:rPr>
      </w:pPr>
      <w:r>
        <w:rPr>
          <w:rFonts w:hint="eastAsia" w:ascii="宋体" w:hAnsi="宋体" w:cs="宋体"/>
          <w:sz w:val="24"/>
          <w:szCs w:val="24"/>
        </w:rPr>
        <w:t>中标（成交）后，及时配齐所需人员、工具、设备等，在规定的时间内保证全体服务人员按时进场服务，如果为新任物业食堂服务公司，则还需与前任物业公司进行交接，保留相关记录，做到物业食堂服务平稳过渡，对采购人工作无不良影响。</w:t>
      </w:r>
    </w:p>
    <w:p w14:paraId="650D0E30">
      <w:pPr>
        <w:spacing w:line="360" w:lineRule="auto"/>
        <w:ind w:firstLine="448" w:firstLineChars="200"/>
        <w:rPr>
          <w:rFonts w:ascii="宋体" w:hAnsi="宋体" w:cs="宋体"/>
          <w:b/>
          <w:sz w:val="24"/>
          <w:szCs w:val="24"/>
        </w:rPr>
      </w:pPr>
      <w:r>
        <w:rPr>
          <w:rFonts w:hint="eastAsia" w:ascii="宋体" w:hAnsi="宋体" w:cs="宋体"/>
          <w:b/>
          <w:sz w:val="24"/>
          <w:szCs w:val="24"/>
        </w:rPr>
        <w:t>九、费用分割</w:t>
      </w:r>
    </w:p>
    <w:p w14:paraId="2E7A35E0">
      <w:pPr>
        <w:spacing w:line="360" w:lineRule="auto"/>
        <w:ind w:firstLine="448"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1、本项目物业服务人员按岗位要求统一着装，服装费用由中标供应商承担。</w:t>
      </w:r>
    </w:p>
    <w:p w14:paraId="67B4AFBC">
      <w:pPr>
        <w:spacing w:line="360" w:lineRule="auto"/>
        <w:ind w:firstLine="448"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2、物业使用的保洁工具、清洁耗材等费用由中标供应商承担。</w:t>
      </w:r>
    </w:p>
    <w:p w14:paraId="783C980A">
      <w:pPr>
        <w:spacing w:line="360" w:lineRule="auto"/>
        <w:ind w:firstLine="448"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3、物业使用的秩序维护工具及耗材费用由中标供应商承担。</w:t>
      </w:r>
    </w:p>
    <w:p w14:paraId="0766328E">
      <w:pPr>
        <w:spacing w:line="360" w:lineRule="auto"/>
        <w:ind w:firstLine="448"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4、每年4次的玻璃清洗费用及电力维修服务</w:t>
      </w:r>
      <w:r>
        <w:rPr>
          <w:rFonts w:hint="eastAsia" w:ascii="宋体" w:hAnsi="宋体" w:cs="宋体"/>
          <w:bCs/>
          <w:color w:val="000000" w:themeColor="text1"/>
          <w:sz w:val="24"/>
          <w:szCs w:val="24"/>
          <w14:textFill>
            <w14:solidFill>
              <w14:schemeClr w14:val="tx1"/>
            </w14:solidFill>
          </w14:textFill>
        </w:rPr>
        <w:t>由中标供应商承担，</w:t>
      </w:r>
      <w:r>
        <w:rPr>
          <w:rFonts w:hint="eastAsia" w:ascii="宋体" w:hAnsi="宋体" w:cs="宋体"/>
          <w:bCs/>
          <w:color w:val="000000" w:themeColor="text1"/>
          <w:sz w:val="24"/>
          <w:szCs w:val="24"/>
          <w:lang w:val="en-US" w:eastAsia="zh-CN"/>
          <w14:textFill>
            <w14:solidFill>
              <w14:schemeClr w14:val="tx1"/>
            </w14:solidFill>
          </w14:textFill>
        </w:rPr>
        <w:t>供应商按</w:t>
      </w:r>
      <w:r>
        <w:rPr>
          <w:rFonts w:hint="eastAsia" w:ascii="宋体" w:hAnsi="宋体" w:cs="宋体"/>
          <w:bCs/>
          <w:color w:val="000000" w:themeColor="text1"/>
          <w:sz w:val="24"/>
          <w:szCs w:val="24"/>
          <w14:textFill>
            <w14:solidFill>
              <w14:schemeClr w14:val="tx1"/>
            </w14:solidFill>
          </w14:textFill>
        </w:rPr>
        <w:t>60000元/年</w:t>
      </w:r>
      <w:r>
        <w:rPr>
          <w:rFonts w:hint="eastAsia" w:ascii="宋体" w:hAnsi="宋体" w:cs="宋体"/>
          <w:bCs/>
          <w:color w:val="000000" w:themeColor="text1"/>
          <w:sz w:val="24"/>
          <w:szCs w:val="24"/>
          <w14:textFill>
            <w14:solidFill>
              <w14:schemeClr w14:val="tx1"/>
            </w14:solidFill>
          </w14:textFill>
        </w:rPr>
        <w:t>测算</w:t>
      </w:r>
      <w:r>
        <w:rPr>
          <w:rFonts w:hint="eastAsia" w:ascii="宋体" w:hAnsi="宋体" w:cs="宋体"/>
          <w:bCs/>
          <w:color w:val="000000" w:themeColor="text1"/>
          <w:sz w:val="24"/>
          <w:szCs w:val="24"/>
          <w:lang w:val="en-US" w:eastAsia="zh-CN"/>
          <w14:textFill>
            <w14:solidFill>
              <w14:schemeClr w14:val="tx1"/>
            </w14:solidFill>
          </w14:textFill>
        </w:rPr>
        <w:t>报价</w:t>
      </w:r>
      <w:r>
        <w:rPr>
          <w:rFonts w:hint="eastAsia" w:ascii="宋体" w:hAnsi="宋体" w:cs="宋体"/>
          <w:bCs/>
          <w:color w:val="000000" w:themeColor="text1"/>
          <w:sz w:val="24"/>
          <w:szCs w:val="24"/>
          <w14:textFill>
            <w14:solidFill>
              <w14:schemeClr w14:val="tx1"/>
            </w14:solidFill>
          </w14:textFill>
        </w:rPr>
        <w:t>。</w:t>
      </w:r>
    </w:p>
    <w:p w14:paraId="459AAB14">
      <w:pPr>
        <w:spacing w:line="360" w:lineRule="auto"/>
        <w:ind w:firstLine="448"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5、物业使用的客用品（包含大盘纸、洗手液、防疫消毒用品等）由采购人承担。</w:t>
      </w:r>
    </w:p>
    <w:p w14:paraId="1D677B1E">
      <w:pPr>
        <w:spacing w:line="360" w:lineRule="auto"/>
        <w:ind w:firstLine="448" w:firstLineChars="20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6、零星维修服务</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非电力维修服务部分</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工具、耗材及配件由采购人承担。</w:t>
      </w:r>
    </w:p>
    <w:p w14:paraId="5A313C4B">
      <w:pPr>
        <w:spacing w:line="360" w:lineRule="auto"/>
        <w:ind w:firstLine="448" w:firstLineChars="200"/>
        <w:rPr>
          <w:rFonts w:hint="default"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7、食堂服务中涉及的食材采买由供应商承担，包含再本项目报价内。</w:t>
      </w:r>
    </w:p>
    <w:p w14:paraId="05258417">
      <w:pPr>
        <w:spacing w:line="360" w:lineRule="auto"/>
        <w:ind w:firstLine="448" w:firstLineChars="200"/>
        <w:rPr>
          <w:rFonts w:ascii="宋体" w:hAnsi="宋体" w:cs="宋体"/>
          <w:b/>
          <w:sz w:val="24"/>
          <w:szCs w:val="24"/>
        </w:rPr>
      </w:pPr>
      <w:r>
        <w:rPr>
          <w:rFonts w:hint="eastAsia" w:ascii="宋体" w:hAnsi="宋体" w:cs="宋体"/>
          <w:b/>
          <w:sz w:val="24"/>
          <w:szCs w:val="24"/>
        </w:rPr>
        <w:t>十、物业服务过程中，对物业公司评价考核验收标准</w:t>
      </w:r>
    </w:p>
    <w:p w14:paraId="602F723C">
      <w:pPr>
        <w:spacing w:line="360" w:lineRule="auto"/>
        <w:ind w:firstLine="448" w:firstLineChars="200"/>
        <w:rPr>
          <w:rFonts w:ascii="宋体" w:hAnsi="宋体" w:cs="宋体"/>
          <w:sz w:val="24"/>
          <w:szCs w:val="24"/>
        </w:rPr>
      </w:pPr>
      <w:r>
        <w:rPr>
          <w:rFonts w:hint="eastAsia" w:ascii="宋体" w:hAnsi="宋体" w:cs="宋体"/>
          <w:sz w:val="24"/>
          <w:szCs w:val="24"/>
        </w:rPr>
        <w:t>1、验收标准</w:t>
      </w:r>
    </w:p>
    <w:p w14:paraId="3961AE74">
      <w:pPr>
        <w:spacing w:line="360" w:lineRule="auto"/>
        <w:ind w:firstLine="448" w:firstLineChars="200"/>
        <w:rPr>
          <w:rFonts w:ascii="宋体" w:hAnsi="宋体" w:cs="宋体"/>
          <w:sz w:val="24"/>
          <w:szCs w:val="24"/>
        </w:rPr>
      </w:pPr>
      <w:r>
        <w:rPr>
          <w:rFonts w:hint="eastAsia" w:ascii="宋体" w:hAnsi="宋体" w:cs="宋体"/>
          <w:sz w:val="24"/>
          <w:szCs w:val="24"/>
        </w:rPr>
        <w:t>按照采购合同的约定和现行国家标准、行业标准或企业标准对每一服务环节、安全标准的履约情况进行考核与验收。验收结束后，应当出具验收书，列明各项服务的考核验收情况及项目总体评价。</w:t>
      </w:r>
    </w:p>
    <w:p w14:paraId="7C281B99">
      <w:pPr>
        <w:spacing w:line="360" w:lineRule="auto"/>
        <w:ind w:firstLine="448" w:firstLineChars="200"/>
        <w:rPr>
          <w:rFonts w:ascii="宋体" w:hAnsi="宋体" w:cs="宋体"/>
          <w:sz w:val="24"/>
          <w:szCs w:val="24"/>
        </w:rPr>
      </w:pPr>
      <w:r>
        <w:rPr>
          <w:rFonts w:hint="eastAsia" w:ascii="宋体" w:hAnsi="宋体" w:cs="宋体"/>
          <w:sz w:val="24"/>
          <w:szCs w:val="24"/>
        </w:rPr>
        <w:t>2、考核标准</w:t>
      </w:r>
    </w:p>
    <w:p w14:paraId="01225D1C">
      <w:pPr>
        <w:spacing w:line="360" w:lineRule="auto"/>
        <w:ind w:firstLine="448" w:firstLineChars="200"/>
        <w:rPr>
          <w:rFonts w:ascii="宋体" w:hAnsi="宋体" w:cs="宋体"/>
          <w:sz w:val="24"/>
          <w:szCs w:val="24"/>
        </w:rPr>
      </w:pPr>
      <w:r>
        <w:rPr>
          <w:rFonts w:hint="eastAsia" w:ascii="宋体" w:hAnsi="宋体" w:cs="宋体"/>
          <w:sz w:val="24"/>
          <w:szCs w:val="24"/>
        </w:rPr>
        <w:t>采购单位对成交单位的考核遵循每季度整体考核和每月考核相结合的原则。</w:t>
      </w:r>
    </w:p>
    <w:p w14:paraId="0BB3559E">
      <w:pPr>
        <w:spacing w:line="360" w:lineRule="auto"/>
        <w:ind w:firstLine="448" w:firstLineChars="200"/>
        <w:rPr>
          <w:rFonts w:ascii="宋体" w:hAnsi="宋体" w:cs="宋体"/>
          <w:sz w:val="24"/>
          <w:szCs w:val="24"/>
        </w:rPr>
      </w:pPr>
      <w:r>
        <w:rPr>
          <w:rFonts w:hint="eastAsia" w:ascii="宋体" w:hAnsi="宋体" w:cs="宋体"/>
          <w:sz w:val="24"/>
          <w:szCs w:val="24"/>
        </w:rPr>
        <w:t>月考核由采购单位物业监管部门成员日常巡查，在巡查过程中，如发现物业食堂服务不达标或不符合相关要求的，提出限期整改意见并监督落实。</w:t>
      </w:r>
    </w:p>
    <w:p w14:paraId="3311FC84">
      <w:pPr>
        <w:spacing w:line="360" w:lineRule="auto"/>
        <w:ind w:firstLine="448" w:firstLineChars="200"/>
        <w:rPr>
          <w:rFonts w:ascii="宋体" w:hAnsi="宋体" w:cs="宋体"/>
          <w:sz w:val="24"/>
          <w:szCs w:val="24"/>
        </w:rPr>
      </w:pPr>
      <w:r>
        <w:rPr>
          <w:rFonts w:hint="eastAsia" w:ascii="宋体" w:hAnsi="宋体" w:cs="宋体"/>
          <w:sz w:val="24"/>
          <w:szCs w:val="24"/>
          <w:lang w:val="en-US" w:eastAsia="zh-CN"/>
        </w:rPr>
        <w:t>中标供应商</w:t>
      </w:r>
      <w:r>
        <w:rPr>
          <w:rFonts w:hint="eastAsia" w:ascii="宋体" w:hAnsi="宋体" w:cs="宋体"/>
          <w:sz w:val="24"/>
          <w:szCs w:val="24"/>
        </w:rPr>
        <w:t>严格配合采购单位开展物业相关工作，人员严格服从采购单位合理调配。</w:t>
      </w:r>
    </w:p>
    <w:p w14:paraId="508D7902">
      <w:pPr>
        <w:spacing w:line="360" w:lineRule="auto"/>
        <w:ind w:firstLine="448" w:firstLineChars="200"/>
        <w:rPr>
          <w:rFonts w:ascii="宋体" w:hAnsi="宋体" w:cs="宋体"/>
          <w:sz w:val="24"/>
          <w:szCs w:val="24"/>
        </w:rPr>
      </w:pPr>
      <w:r>
        <w:rPr>
          <w:rFonts w:hint="eastAsia" w:ascii="宋体" w:hAnsi="宋体" w:cs="宋体"/>
          <w:sz w:val="24"/>
          <w:szCs w:val="24"/>
        </w:rPr>
        <w:t>配合采购单位对疫情防控工作进行合理、有效防控工作，规定门岗及其他重要岗位人员定期测温自检工作，严格落实疫情防控期间各项法律法规及政策规定。</w:t>
      </w:r>
    </w:p>
    <w:p w14:paraId="4E79E620">
      <w:pPr>
        <w:pStyle w:val="2"/>
      </w:pPr>
    </w:p>
    <w:p w14:paraId="3EA8C887">
      <w:pPr>
        <w:pStyle w:val="2"/>
      </w:pPr>
    </w:p>
    <w:p w14:paraId="60CEC08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p>
    <w:p w14:paraId="7A03407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sz w:val="24"/>
        </w:rPr>
        <w:br w:type="page"/>
      </w:r>
    </w:p>
    <w:p w14:paraId="33CF9F98">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0922C7B7">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0B4F58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0126C95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5C99C5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7606BD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2F9FA2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672706E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2F78DA5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5EB9A6D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3814011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6800D0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2708CE0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74101A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4A2F7FF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6CC77F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4D8E359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08C8AF5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3A89184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02F57BD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59FEB0B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080E3D7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1C8101D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653DF97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17CDC56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2760FAF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6DAF35F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2F3AD3F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3A8753A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16F2CDD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045BC9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90DBC0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17DA24C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231963A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5"/>
      <w:bookmarkStart w:id="7" w:name="OLE_LINK6"/>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2A4B356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097B034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334A761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349746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4AE9191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53F51DC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6BB0B10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0987A0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08F6C8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2B1CB05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25CC6CC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7A0DEB6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4C4B4A6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50F1CB8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2D163A1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240FF6D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5AAA98A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2A122AA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607C039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7774630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154F7AE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2AA0014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7D5F8F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4BB4FE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02CE25B1">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21BB1D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2A3496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3804578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400FB0C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762EAE6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67E76C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6C786E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3DA1FD1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43B4644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162A363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7BAF2FA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2E8ECE3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1C1DDB0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5CA0A7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0B7818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6F6AC0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7827476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59DBBF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223154E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00E2E8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7BDCBAE0">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78409CD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07BB513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71E4896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6A2667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15F893A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034F180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40AB31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1319F1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03BD880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449B14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60FDE25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6E2D1FA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587420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5C9F3FB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22AB64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485BBD6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0615A9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0DE23EA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7EA7B16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6461F99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1F11CD5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1BB3E8E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4EE633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2B762F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276EC3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76ECA8C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6D5B10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6E68C0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2CE412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483DFA9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02F47FC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655677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6B8A8F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72B09C4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68D092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3E43B3AC">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4FB15CC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66016B4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516AAD2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5BADEC3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4E0F599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4ECB8A9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1DE047F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76CF199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4065F58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18AE880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69576046">
      <w:pPr>
        <w:pStyle w:val="29"/>
        <w:spacing w:line="360" w:lineRule="auto"/>
        <w:ind w:firstLine="448" w:firstLineChars="200"/>
        <w:jc w:val="both"/>
        <w:rPr>
          <w:rFonts w:ascii="Times New Roman" w:hAnsi="Times New Roman" w:eastAsia="宋体" w:cs="Times New Roman"/>
          <w:color w:val="auto"/>
        </w:rPr>
      </w:pPr>
    </w:p>
    <w:p w14:paraId="69F3C6A2">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603A835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2179F18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366B4B5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7500918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5B5457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54238BB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7810882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63720ED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0D0B23F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3224E36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30662CF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543DAB8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08B7ED8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003E89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6CB9E83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6CA9A26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3DDB532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1A0F6E7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1404D8B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40A2719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1E906DD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3F92316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0871512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395309A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19A9309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725F421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47D47B7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3717A74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76387BA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17BF1A3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1346719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76CBEFD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36589BD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1D63F0C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35B967F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219DF3D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1D8C23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3CF128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6328F1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0421618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7BF3E6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11CECD5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79274F6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0DFAE18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51523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0748605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EA658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582B8C1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2DC9A90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58DC8C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738D64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484AF0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221B9ED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2582410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377DA33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5F059E6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488E02DE">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72F9239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6BBFF8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6B4F5F1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3FD9BB8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49B99DD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74D8EC9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181B75F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67C07BB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6FF9EFE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14FDD39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5FDC53A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4712546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63E2DB2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39C8776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2581790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77A88BE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202F4BD4">
      <w:pPr>
        <w:widowControl/>
        <w:jc w:val="left"/>
        <w:rPr>
          <w:b/>
          <w:bCs/>
          <w:kern w:val="28"/>
          <w:sz w:val="32"/>
          <w:szCs w:val="32"/>
          <w:lang w:val="zh-CN" w:eastAsia="zh-CN"/>
        </w:rPr>
      </w:pPr>
      <w:r>
        <w:br w:type="page"/>
      </w:r>
    </w:p>
    <w:p w14:paraId="2BF97B76">
      <w:pPr>
        <w:pStyle w:val="16"/>
        <w:rPr>
          <w:rFonts w:ascii="Times New Roman" w:hAnsi="Times New Roman"/>
        </w:rPr>
      </w:pPr>
      <w:r>
        <w:rPr>
          <w:rFonts w:ascii="Times New Roman" w:hAnsi="Times New Roman"/>
        </w:rPr>
        <w:t>第四部分  合同条款</w:t>
      </w:r>
    </w:p>
    <w:p w14:paraId="001C271A">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5F053C2E">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5E728626">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32D3C6AD">
      <w:pPr>
        <w:pStyle w:val="34"/>
        <w:numPr>
          <w:ilvl w:val="0"/>
          <w:numId w:val="3"/>
        </w:numPr>
        <w:spacing w:line="480" w:lineRule="exact"/>
        <w:ind w:firstLineChars="0"/>
        <w:rPr>
          <w:sz w:val="24"/>
          <w:szCs w:val="24"/>
        </w:rPr>
      </w:pPr>
      <w:r>
        <w:rPr>
          <w:rFonts w:hint="eastAsia"/>
          <w:sz w:val="24"/>
          <w:szCs w:val="24"/>
        </w:rPr>
        <w:t>本合同为中小企业预留合同</w:t>
      </w:r>
    </w:p>
    <w:p w14:paraId="5CFA0DEE">
      <w:pPr>
        <w:pStyle w:val="34"/>
        <w:numPr>
          <w:ilvl w:val="0"/>
          <w:numId w:val="3"/>
        </w:numPr>
        <w:spacing w:line="480" w:lineRule="exact"/>
        <w:ind w:firstLineChars="0"/>
        <w:rPr>
          <w:sz w:val="24"/>
          <w:szCs w:val="24"/>
        </w:rPr>
      </w:pPr>
      <w:r>
        <w:rPr>
          <w:rFonts w:hint="eastAsia"/>
          <w:sz w:val="24"/>
          <w:szCs w:val="24"/>
        </w:rPr>
        <w:t>本合同非中小企业预留合同</w:t>
      </w:r>
    </w:p>
    <w:p w14:paraId="54E9B570">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5B05E7F5">
      <w:pPr>
        <w:spacing w:line="360" w:lineRule="auto"/>
        <w:ind w:firstLine="452" w:firstLineChars="202"/>
        <w:rPr>
          <w:rFonts w:eastAsiaTheme="minorEastAsia"/>
          <w:sz w:val="24"/>
          <w:szCs w:val="24"/>
        </w:rPr>
      </w:pPr>
      <w:r>
        <w:rPr>
          <w:rFonts w:eastAsiaTheme="minorEastAsia"/>
          <w:sz w:val="24"/>
          <w:szCs w:val="24"/>
        </w:rPr>
        <w:t>物业名称：</w:t>
      </w:r>
    </w:p>
    <w:p w14:paraId="30E9B6A5">
      <w:pPr>
        <w:spacing w:line="360" w:lineRule="auto"/>
        <w:ind w:firstLine="452" w:firstLineChars="202"/>
        <w:rPr>
          <w:rFonts w:eastAsiaTheme="minorEastAsia"/>
          <w:sz w:val="24"/>
          <w:szCs w:val="24"/>
        </w:rPr>
      </w:pPr>
      <w:r>
        <w:rPr>
          <w:rFonts w:eastAsiaTheme="minorEastAsia"/>
          <w:sz w:val="24"/>
          <w:szCs w:val="24"/>
        </w:rPr>
        <w:t>物业类型：</w:t>
      </w:r>
    </w:p>
    <w:p w14:paraId="36E06353">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6E875FDD">
      <w:pPr>
        <w:spacing w:line="360" w:lineRule="auto"/>
        <w:ind w:firstLine="452" w:firstLineChars="202"/>
        <w:rPr>
          <w:rFonts w:eastAsiaTheme="minorEastAsia"/>
          <w:sz w:val="24"/>
          <w:szCs w:val="24"/>
        </w:rPr>
      </w:pPr>
      <w:r>
        <w:rPr>
          <w:rFonts w:eastAsiaTheme="minorEastAsia"/>
          <w:sz w:val="24"/>
          <w:szCs w:val="24"/>
        </w:rPr>
        <w:t>物业管理区域四至：</w:t>
      </w:r>
    </w:p>
    <w:p w14:paraId="27893E7F">
      <w:pPr>
        <w:spacing w:line="360" w:lineRule="auto"/>
        <w:ind w:firstLine="452" w:firstLineChars="202"/>
        <w:rPr>
          <w:rFonts w:eastAsiaTheme="minorEastAsia"/>
          <w:sz w:val="24"/>
          <w:szCs w:val="24"/>
        </w:rPr>
      </w:pPr>
      <w:r>
        <w:rPr>
          <w:rFonts w:eastAsiaTheme="minorEastAsia"/>
          <w:sz w:val="24"/>
          <w:szCs w:val="24"/>
        </w:rPr>
        <w:t>东至：南至：</w:t>
      </w:r>
    </w:p>
    <w:p w14:paraId="3F9EC80C">
      <w:pPr>
        <w:spacing w:line="360" w:lineRule="auto"/>
        <w:ind w:firstLine="452" w:firstLineChars="202"/>
        <w:rPr>
          <w:rFonts w:eastAsiaTheme="minorEastAsia"/>
          <w:sz w:val="24"/>
          <w:szCs w:val="24"/>
        </w:rPr>
      </w:pPr>
      <w:r>
        <w:rPr>
          <w:rFonts w:eastAsiaTheme="minorEastAsia"/>
          <w:sz w:val="24"/>
          <w:szCs w:val="24"/>
        </w:rPr>
        <w:t>西至：北至：</w:t>
      </w:r>
    </w:p>
    <w:p w14:paraId="2EB0DC63">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28A51A6A">
      <w:pPr>
        <w:spacing w:line="360" w:lineRule="auto"/>
        <w:ind w:firstLine="452" w:firstLineChars="202"/>
        <w:rPr>
          <w:rFonts w:eastAsiaTheme="minorEastAsia"/>
          <w:sz w:val="24"/>
          <w:szCs w:val="24"/>
        </w:rPr>
      </w:pPr>
      <w:r>
        <w:rPr>
          <w:rFonts w:eastAsiaTheme="minorEastAsia"/>
          <w:sz w:val="24"/>
          <w:szCs w:val="24"/>
        </w:rPr>
        <w:t>其中：地上面积：平方米</w:t>
      </w:r>
    </w:p>
    <w:p w14:paraId="4BB2E6FA">
      <w:pPr>
        <w:spacing w:line="360" w:lineRule="auto"/>
        <w:ind w:firstLine="452" w:firstLineChars="202"/>
        <w:rPr>
          <w:rFonts w:eastAsiaTheme="minorEastAsia"/>
          <w:sz w:val="24"/>
          <w:szCs w:val="24"/>
        </w:rPr>
      </w:pPr>
      <w:r>
        <w:rPr>
          <w:rFonts w:eastAsiaTheme="minorEastAsia"/>
          <w:sz w:val="24"/>
          <w:szCs w:val="24"/>
        </w:rPr>
        <w:t>地下面积：平方米</w:t>
      </w:r>
    </w:p>
    <w:p w14:paraId="1CE96EC9">
      <w:pPr>
        <w:spacing w:line="360" w:lineRule="auto"/>
        <w:ind w:firstLine="452" w:firstLineChars="202"/>
        <w:rPr>
          <w:rFonts w:eastAsiaTheme="minorEastAsia"/>
          <w:sz w:val="24"/>
          <w:szCs w:val="24"/>
        </w:rPr>
      </w:pPr>
      <w:r>
        <w:rPr>
          <w:rFonts w:eastAsiaTheme="minorEastAsia"/>
          <w:sz w:val="24"/>
          <w:szCs w:val="24"/>
        </w:rPr>
        <w:t>标准层面积：平方米</w:t>
      </w:r>
    </w:p>
    <w:p w14:paraId="23DD458A">
      <w:pPr>
        <w:spacing w:line="360" w:lineRule="auto"/>
        <w:ind w:firstLine="452" w:firstLineChars="202"/>
        <w:rPr>
          <w:rFonts w:eastAsiaTheme="minorEastAsia"/>
          <w:sz w:val="24"/>
          <w:szCs w:val="24"/>
        </w:rPr>
      </w:pPr>
      <w:r>
        <w:rPr>
          <w:rFonts w:eastAsiaTheme="minorEastAsia"/>
          <w:sz w:val="24"/>
          <w:szCs w:val="24"/>
        </w:rPr>
        <w:t>人防建筑面积：平方米</w:t>
      </w:r>
    </w:p>
    <w:p w14:paraId="6F5CD5C0">
      <w:pPr>
        <w:spacing w:line="360" w:lineRule="auto"/>
        <w:ind w:firstLine="452" w:firstLineChars="202"/>
        <w:rPr>
          <w:rFonts w:eastAsiaTheme="minorEastAsia"/>
          <w:sz w:val="24"/>
          <w:szCs w:val="24"/>
        </w:rPr>
      </w:pPr>
      <w:r>
        <w:rPr>
          <w:rFonts w:eastAsiaTheme="minorEastAsia"/>
          <w:sz w:val="24"/>
          <w:szCs w:val="24"/>
        </w:rPr>
        <w:t>建筑层数：地上层，地下层</w:t>
      </w:r>
    </w:p>
    <w:p w14:paraId="6FCB2D27">
      <w:pPr>
        <w:spacing w:line="360" w:lineRule="auto"/>
        <w:ind w:firstLine="452" w:firstLineChars="202"/>
        <w:rPr>
          <w:rFonts w:eastAsiaTheme="minorEastAsia"/>
          <w:sz w:val="24"/>
          <w:szCs w:val="24"/>
        </w:rPr>
      </w:pPr>
      <w:r>
        <w:rPr>
          <w:rFonts w:eastAsiaTheme="minorEastAsia"/>
          <w:sz w:val="24"/>
          <w:szCs w:val="24"/>
        </w:rPr>
        <w:t>建筑尺寸：长：米，宽：米，高：米</w:t>
      </w:r>
    </w:p>
    <w:p w14:paraId="69682361">
      <w:pPr>
        <w:spacing w:line="360" w:lineRule="auto"/>
        <w:ind w:firstLine="452" w:firstLineChars="202"/>
        <w:rPr>
          <w:rFonts w:eastAsiaTheme="minorEastAsia"/>
          <w:sz w:val="24"/>
          <w:szCs w:val="24"/>
        </w:rPr>
      </w:pPr>
      <w:r>
        <w:rPr>
          <w:rFonts w:eastAsiaTheme="minorEastAsia"/>
          <w:sz w:val="24"/>
          <w:szCs w:val="24"/>
        </w:rPr>
        <w:t>建筑层高：</w:t>
      </w:r>
    </w:p>
    <w:p w14:paraId="38640CD1">
      <w:pPr>
        <w:spacing w:line="360" w:lineRule="auto"/>
        <w:ind w:firstLine="452" w:firstLineChars="202"/>
        <w:rPr>
          <w:rFonts w:eastAsiaTheme="minorEastAsia"/>
          <w:sz w:val="24"/>
          <w:szCs w:val="24"/>
        </w:rPr>
      </w:pPr>
      <w:r>
        <w:rPr>
          <w:rFonts w:eastAsiaTheme="minorEastAsia"/>
          <w:sz w:val="24"/>
          <w:szCs w:val="24"/>
        </w:rPr>
        <w:t>建筑结构：</w:t>
      </w:r>
    </w:p>
    <w:p w14:paraId="3BB8EF6D">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29114F5A">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23F0F7C1">
      <w:pPr>
        <w:spacing w:line="480" w:lineRule="exact"/>
        <w:ind w:firstLine="368" w:firstLineChars="200"/>
        <w:rPr>
          <w:rFonts w:eastAsiaTheme="minorEastAsia"/>
          <w:spacing w:val="-20"/>
          <w:sz w:val="24"/>
          <w:szCs w:val="24"/>
          <w:u w:val="single"/>
        </w:rPr>
      </w:pPr>
    </w:p>
    <w:p w14:paraId="311831B6">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6BE4276E">
      <w:pPr>
        <w:spacing w:line="480" w:lineRule="exact"/>
        <w:ind w:firstLine="448" w:firstLineChars="200"/>
        <w:rPr>
          <w:rFonts w:eastAsiaTheme="minorEastAsia"/>
          <w:sz w:val="24"/>
          <w:szCs w:val="24"/>
        </w:rPr>
      </w:pPr>
      <w:r>
        <w:rPr>
          <w:rFonts w:eastAsiaTheme="minorEastAsia"/>
          <w:sz w:val="24"/>
          <w:szCs w:val="24"/>
        </w:rPr>
        <w:t>1.供、配电设施设备:</w:t>
      </w:r>
    </w:p>
    <w:p w14:paraId="21DDC7FE">
      <w:pPr>
        <w:spacing w:line="480" w:lineRule="exact"/>
        <w:ind w:firstLine="368" w:firstLineChars="200"/>
        <w:rPr>
          <w:rFonts w:eastAsiaTheme="minorEastAsia"/>
          <w:spacing w:val="-20"/>
          <w:sz w:val="24"/>
          <w:szCs w:val="24"/>
          <w:u w:val="single"/>
        </w:rPr>
      </w:pPr>
    </w:p>
    <w:p w14:paraId="35820FA0">
      <w:pPr>
        <w:spacing w:line="480" w:lineRule="exact"/>
        <w:ind w:firstLine="448" w:firstLineChars="200"/>
        <w:rPr>
          <w:rFonts w:eastAsiaTheme="minorEastAsia"/>
          <w:sz w:val="24"/>
          <w:szCs w:val="24"/>
        </w:rPr>
      </w:pPr>
      <w:r>
        <w:rPr>
          <w:rFonts w:eastAsiaTheme="minorEastAsia"/>
          <w:sz w:val="24"/>
          <w:szCs w:val="24"/>
        </w:rPr>
        <w:t>2.给、排水设施设备:</w:t>
      </w:r>
    </w:p>
    <w:p w14:paraId="2E7B43AF">
      <w:pPr>
        <w:spacing w:line="480" w:lineRule="exact"/>
        <w:ind w:firstLine="368" w:firstLineChars="200"/>
        <w:rPr>
          <w:rFonts w:eastAsiaTheme="minorEastAsia"/>
          <w:spacing w:val="-20"/>
          <w:sz w:val="24"/>
          <w:szCs w:val="24"/>
          <w:u w:val="single"/>
        </w:rPr>
      </w:pPr>
    </w:p>
    <w:p w14:paraId="291365BF">
      <w:pPr>
        <w:spacing w:line="480" w:lineRule="exact"/>
        <w:ind w:firstLine="448" w:firstLineChars="200"/>
        <w:rPr>
          <w:rFonts w:eastAsiaTheme="minorEastAsia"/>
          <w:sz w:val="24"/>
          <w:szCs w:val="24"/>
        </w:rPr>
      </w:pPr>
      <w:r>
        <w:rPr>
          <w:rFonts w:eastAsiaTheme="minorEastAsia"/>
          <w:sz w:val="24"/>
          <w:szCs w:val="24"/>
        </w:rPr>
        <w:t>3.升降系统:</w:t>
      </w:r>
    </w:p>
    <w:p w14:paraId="6A097163">
      <w:pPr>
        <w:spacing w:line="480" w:lineRule="exact"/>
        <w:ind w:firstLine="368" w:firstLineChars="200"/>
        <w:rPr>
          <w:rFonts w:eastAsiaTheme="minorEastAsia"/>
          <w:spacing w:val="-20"/>
          <w:sz w:val="24"/>
          <w:szCs w:val="24"/>
          <w:u w:val="single"/>
        </w:rPr>
      </w:pPr>
    </w:p>
    <w:p w14:paraId="6B84826B">
      <w:pPr>
        <w:spacing w:line="480" w:lineRule="exact"/>
        <w:ind w:firstLine="448" w:firstLineChars="200"/>
        <w:rPr>
          <w:rFonts w:eastAsiaTheme="minorEastAsia"/>
          <w:sz w:val="24"/>
          <w:szCs w:val="24"/>
        </w:rPr>
      </w:pPr>
      <w:r>
        <w:rPr>
          <w:rFonts w:eastAsiaTheme="minorEastAsia"/>
          <w:sz w:val="24"/>
          <w:szCs w:val="24"/>
        </w:rPr>
        <w:t>4.消防系统:</w:t>
      </w:r>
    </w:p>
    <w:p w14:paraId="424C4F5A">
      <w:pPr>
        <w:spacing w:line="480" w:lineRule="exact"/>
        <w:ind w:firstLine="368" w:firstLineChars="200"/>
        <w:rPr>
          <w:rFonts w:eastAsiaTheme="minorEastAsia"/>
          <w:spacing w:val="-20"/>
          <w:sz w:val="24"/>
          <w:szCs w:val="24"/>
          <w:u w:val="single"/>
        </w:rPr>
      </w:pPr>
    </w:p>
    <w:p w14:paraId="5DEB396F">
      <w:pPr>
        <w:spacing w:line="480" w:lineRule="exact"/>
        <w:ind w:firstLine="448" w:firstLineChars="200"/>
        <w:rPr>
          <w:rFonts w:eastAsiaTheme="minorEastAsia"/>
          <w:sz w:val="24"/>
          <w:szCs w:val="24"/>
        </w:rPr>
      </w:pPr>
      <w:r>
        <w:rPr>
          <w:rFonts w:eastAsiaTheme="minorEastAsia"/>
          <w:sz w:val="24"/>
          <w:szCs w:val="24"/>
        </w:rPr>
        <w:t>5.空气调节系统:</w:t>
      </w:r>
    </w:p>
    <w:p w14:paraId="45D5CA01">
      <w:pPr>
        <w:spacing w:line="480" w:lineRule="exact"/>
        <w:ind w:firstLine="368" w:firstLineChars="200"/>
        <w:rPr>
          <w:rFonts w:eastAsiaTheme="minorEastAsia"/>
          <w:spacing w:val="-20"/>
          <w:sz w:val="24"/>
          <w:szCs w:val="24"/>
          <w:u w:val="single"/>
        </w:rPr>
      </w:pPr>
    </w:p>
    <w:p w14:paraId="1654E83A">
      <w:pPr>
        <w:spacing w:line="480" w:lineRule="exact"/>
        <w:ind w:firstLine="448" w:firstLineChars="200"/>
        <w:rPr>
          <w:rFonts w:eastAsiaTheme="minorEastAsia"/>
          <w:sz w:val="24"/>
          <w:szCs w:val="24"/>
        </w:rPr>
      </w:pPr>
      <w:r>
        <w:rPr>
          <w:rFonts w:eastAsiaTheme="minorEastAsia"/>
          <w:sz w:val="24"/>
          <w:szCs w:val="24"/>
        </w:rPr>
        <w:t>6.智能化系统:</w:t>
      </w:r>
    </w:p>
    <w:p w14:paraId="16BAD47C">
      <w:pPr>
        <w:spacing w:line="480" w:lineRule="exact"/>
        <w:ind w:firstLine="368" w:firstLineChars="200"/>
        <w:rPr>
          <w:rFonts w:eastAsiaTheme="minorEastAsia"/>
          <w:spacing w:val="-20"/>
          <w:sz w:val="24"/>
          <w:szCs w:val="24"/>
          <w:u w:val="single"/>
        </w:rPr>
      </w:pPr>
    </w:p>
    <w:p w14:paraId="64FE2035">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12BDBF10">
      <w:pPr>
        <w:spacing w:line="480" w:lineRule="exact"/>
        <w:ind w:firstLine="368" w:firstLineChars="200"/>
        <w:rPr>
          <w:rFonts w:eastAsiaTheme="minorEastAsia"/>
          <w:spacing w:val="-20"/>
          <w:sz w:val="24"/>
          <w:szCs w:val="24"/>
          <w:u w:val="single"/>
        </w:rPr>
      </w:pPr>
    </w:p>
    <w:p w14:paraId="4921CD3F">
      <w:pPr>
        <w:spacing w:line="480" w:lineRule="exact"/>
        <w:ind w:firstLine="448" w:firstLineChars="200"/>
        <w:rPr>
          <w:rFonts w:eastAsiaTheme="minorEastAsia"/>
          <w:sz w:val="24"/>
          <w:szCs w:val="24"/>
        </w:rPr>
      </w:pPr>
      <w:r>
        <w:rPr>
          <w:rFonts w:eastAsiaTheme="minorEastAsia"/>
          <w:sz w:val="24"/>
          <w:szCs w:val="24"/>
        </w:rPr>
        <w:t>8.停车场管理系统:</w:t>
      </w:r>
    </w:p>
    <w:p w14:paraId="521BA040">
      <w:pPr>
        <w:spacing w:line="480" w:lineRule="exact"/>
        <w:ind w:firstLine="368" w:firstLineChars="200"/>
        <w:rPr>
          <w:rFonts w:eastAsiaTheme="minorEastAsia"/>
          <w:spacing w:val="-20"/>
          <w:sz w:val="24"/>
          <w:szCs w:val="24"/>
          <w:u w:val="single"/>
        </w:rPr>
      </w:pPr>
    </w:p>
    <w:p w14:paraId="28F06B16">
      <w:pPr>
        <w:spacing w:line="480" w:lineRule="exact"/>
        <w:ind w:firstLine="448" w:firstLineChars="200"/>
        <w:rPr>
          <w:rFonts w:eastAsiaTheme="minorEastAsia"/>
          <w:sz w:val="24"/>
          <w:szCs w:val="24"/>
        </w:rPr>
      </w:pPr>
      <w:r>
        <w:rPr>
          <w:rFonts w:eastAsiaTheme="minorEastAsia"/>
          <w:sz w:val="24"/>
          <w:szCs w:val="24"/>
        </w:rPr>
        <w:t>9.其他:</w:t>
      </w:r>
    </w:p>
    <w:p w14:paraId="60BE8E38">
      <w:pPr>
        <w:spacing w:line="480" w:lineRule="exact"/>
        <w:ind w:firstLine="368" w:firstLineChars="200"/>
        <w:rPr>
          <w:rFonts w:eastAsiaTheme="minorEastAsia"/>
          <w:spacing w:val="-20"/>
          <w:sz w:val="24"/>
          <w:szCs w:val="24"/>
          <w:u w:val="single"/>
        </w:rPr>
      </w:pPr>
    </w:p>
    <w:p w14:paraId="6CF413FB">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5219C023">
      <w:pPr>
        <w:spacing w:line="480" w:lineRule="exact"/>
        <w:ind w:firstLine="368" w:firstLineChars="200"/>
        <w:rPr>
          <w:rFonts w:eastAsiaTheme="minorEastAsia"/>
          <w:spacing w:val="-20"/>
          <w:sz w:val="24"/>
          <w:szCs w:val="24"/>
          <w:u w:val="single"/>
        </w:rPr>
      </w:pPr>
    </w:p>
    <w:p w14:paraId="74C113AF">
      <w:pPr>
        <w:spacing w:line="480" w:lineRule="exact"/>
        <w:ind w:firstLine="448" w:firstLineChars="200"/>
        <w:rPr>
          <w:rFonts w:eastAsiaTheme="minorEastAsia"/>
          <w:sz w:val="24"/>
          <w:szCs w:val="24"/>
        </w:rPr>
      </w:pPr>
      <w:r>
        <w:rPr>
          <w:rFonts w:eastAsiaTheme="minorEastAsia"/>
          <w:sz w:val="24"/>
          <w:szCs w:val="24"/>
        </w:rPr>
        <w:t>（四）物业装饰装修的管理：</w:t>
      </w:r>
    </w:p>
    <w:p w14:paraId="3F9A6FCE">
      <w:pPr>
        <w:spacing w:line="480" w:lineRule="exact"/>
        <w:ind w:firstLine="368" w:firstLineChars="200"/>
        <w:rPr>
          <w:rFonts w:eastAsiaTheme="minorEastAsia"/>
          <w:spacing w:val="-20"/>
          <w:sz w:val="24"/>
          <w:szCs w:val="24"/>
          <w:u w:val="single"/>
        </w:rPr>
      </w:pPr>
    </w:p>
    <w:p w14:paraId="0E644D7A">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75DB4B65">
      <w:pPr>
        <w:spacing w:line="480" w:lineRule="exact"/>
        <w:ind w:firstLine="368" w:firstLineChars="200"/>
        <w:rPr>
          <w:rFonts w:eastAsiaTheme="minorEastAsia"/>
          <w:spacing w:val="-20"/>
          <w:sz w:val="24"/>
          <w:szCs w:val="24"/>
          <w:u w:val="single"/>
        </w:rPr>
      </w:pPr>
    </w:p>
    <w:p w14:paraId="575DD0F1">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48E8FF97">
      <w:pPr>
        <w:spacing w:line="480" w:lineRule="exact"/>
        <w:ind w:firstLine="368" w:firstLineChars="200"/>
        <w:rPr>
          <w:rFonts w:eastAsiaTheme="minorEastAsia"/>
          <w:spacing w:val="-20"/>
          <w:sz w:val="24"/>
          <w:szCs w:val="24"/>
          <w:u w:val="single"/>
        </w:rPr>
      </w:pPr>
    </w:p>
    <w:p w14:paraId="57093D7D">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41B3B721">
      <w:pPr>
        <w:spacing w:line="480" w:lineRule="exact"/>
        <w:ind w:firstLine="368" w:firstLineChars="200"/>
        <w:rPr>
          <w:rFonts w:eastAsiaTheme="minorEastAsia"/>
          <w:spacing w:val="-20"/>
          <w:sz w:val="24"/>
          <w:szCs w:val="24"/>
          <w:u w:val="single"/>
        </w:rPr>
      </w:pPr>
    </w:p>
    <w:p w14:paraId="6AB2F383">
      <w:pPr>
        <w:spacing w:line="480" w:lineRule="exact"/>
        <w:ind w:firstLine="448" w:firstLineChars="200"/>
        <w:rPr>
          <w:rFonts w:eastAsiaTheme="minorEastAsia"/>
          <w:sz w:val="24"/>
          <w:szCs w:val="24"/>
        </w:rPr>
      </w:pPr>
      <w:r>
        <w:rPr>
          <w:rFonts w:eastAsiaTheme="minorEastAsia"/>
          <w:sz w:val="24"/>
          <w:szCs w:val="24"/>
        </w:rPr>
        <w:t>（八）其他委托事项：</w:t>
      </w:r>
    </w:p>
    <w:p w14:paraId="41D314C6">
      <w:pPr>
        <w:spacing w:line="480" w:lineRule="exact"/>
        <w:ind w:firstLine="448" w:firstLineChars="200"/>
        <w:rPr>
          <w:rFonts w:eastAsiaTheme="minorEastAsia"/>
          <w:sz w:val="24"/>
          <w:szCs w:val="24"/>
        </w:rPr>
      </w:pPr>
      <w:r>
        <w:rPr>
          <w:rFonts w:eastAsiaTheme="minorEastAsia"/>
          <w:sz w:val="24"/>
          <w:szCs w:val="24"/>
        </w:rPr>
        <w:t>1、</w:t>
      </w:r>
    </w:p>
    <w:p w14:paraId="34CDF7BC">
      <w:pPr>
        <w:spacing w:line="480" w:lineRule="exact"/>
        <w:ind w:firstLine="448" w:firstLineChars="200"/>
        <w:rPr>
          <w:rFonts w:eastAsiaTheme="minorEastAsia"/>
          <w:sz w:val="24"/>
          <w:szCs w:val="24"/>
        </w:rPr>
      </w:pPr>
      <w:r>
        <w:rPr>
          <w:rFonts w:eastAsiaTheme="minorEastAsia"/>
          <w:sz w:val="24"/>
          <w:szCs w:val="24"/>
        </w:rPr>
        <w:t>2、</w:t>
      </w:r>
    </w:p>
    <w:p w14:paraId="553371B1">
      <w:pPr>
        <w:spacing w:line="480" w:lineRule="exact"/>
        <w:ind w:firstLine="448" w:firstLineChars="200"/>
        <w:rPr>
          <w:rFonts w:eastAsiaTheme="minorEastAsia"/>
          <w:sz w:val="24"/>
          <w:szCs w:val="24"/>
          <w:u w:val="single"/>
        </w:rPr>
      </w:pPr>
      <w:r>
        <w:rPr>
          <w:rFonts w:eastAsiaTheme="minorEastAsia"/>
          <w:sz w:val="24"/>
          <w:szCs w:val="24"/>
        </w:rPr>
        <w:t>3、</w:t>
      </w:r>
    </w:p>
    <w:p w14:paraId="5E6C0626">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4B234705">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265DA3C9">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07C0565D">
      <w:pPr>
        <w:spacing w:line="480" w:lineRule="exact"/>
        <w:ind w:firstLine="448" w:firstLineChars="200"/>
        <w:rPr>
          <w:rFonts w:eastAsiaTheme="minorEastAsia"/>
          <w:sz w:val="24"/>
          <w:szCs w:val="24"/>
        </w:rPr>
      </w:pPr>
      <w:r>
        <w:rPr>
          <w:rFonts w:eastAsiaTheme="minorEastAsia"/>
          <w:sz w:val="24"/>
          <w:szCs w:val="24"/>
        </w:rPr>
        <w:t>第四条甲方权利义务</w:t>
      </w:r>
    </w:p>
    <w:p w14:paraId="1B872CC7">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676450CD">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4E2B49BA">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7558FB53">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2933129F">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1E3DE71A">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185DF2E9">
      <w:pPr>
        <w:spacing w:line="480" w:lineRule="exact"/>
        <w:ind w:firstLine="448" w:firstLineChars="200"/>
        <w:rPr>
          <w:rFonts w:eastAsiaTheme="minorEastAsia"/>
          <w:sz w:val="24"/>
          <w:szCs w:val="24"/>
        </w:rPr>
      </w:pPr>
      <w:r>
        <w:rPr>
          <w:rFonts w:eastAsiaTheme="minorEastAsia"/>
          <w:sz w:val="24"/>
          <w:szCs w:val="24"/>
        </w:rPr>
        <w:t>（七）其他：</w:t>
      </w:r>
    </w:p>
    <w:p w14:paraId="137CE307">
      <w:pPr>
        <w:spacing w:line="480" w:lineRule="exact"/>
        <w:ind w:firstLine="448" w:firstLineChars="200"/>
        <w:rPr>
          <w:rFonts w:eastAsiaTheme="minorEastAsia"/>
          <w:sz w:val="24"/>
          <w:szCs w:val="24"/>
        </w:rPr>
      </w:pPr>
      <w:r>
        <w:rPr>
          <w:rFonts w:eastAsiaTheme="minorEastAsia"/>
          <w:sz w:val="24"/>
          <w:szCs w:val="24"/>
        </w:rPr>
        <w:t>1、</w:t>
      </w:r>
    </w:p>
    <w:p w14:paraId="46E1F981">
      <w:pPr>
        <w:spacing w:line="480" w:lineRule="exact"/>
        <w:ind w:firstLine="448" w:firstLineChars="200"/>
        <w:rPr>
          <w:rFonts w:eastAsiaTheme="minorEastAsia"/>
          <w:sz w:val="24"/>
          <w:szCs w:val="24"/>
          <w:u w:val="single"/>
        </w:rPr>
      </w:pPr>
      <w:r>
        <w:rPr>
          <w:rFonts w:eastAsiaTheme="minorEastAsia"/>
          <w:sz w:val="24"/>
          <w:szCs w:val="24"/>
        </w:rPr>
        <w:t>2、</w:t>
      </w:r>
    </w:p>
    <w:p w14:paraId="41CCD704">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6A53FB16">
      <w:pPr>
        <w:spacing w:line="480" w:lineRule="exact"/>
        <w:ind w:firstLine="448" w:firstLineChars="200"/>
        <w:rPr>
          <w:rFonts w:eastAsiaTheme="minorEastAsia"/>
          <w:sz w:val="24"/>
          <w:szCs w:val="24"/>
        </w:rPr>
      </w:pPr>
      <w:r>
        <w:rPr>
          <w:rFonts w:eastAsiaTheme="minorEastAsia"/>
          <w:sz w:val="24"/>
          <w:szCs w:val="24"/>
        </w:rPr>
        <w:t>第五条乙方权利义务</w:t>
      </w:r>
    </w:p>
    <w:p w14:paraId="16E8B29C">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7DEF4883">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1E0835DD">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0A09CF1E">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4AD1EFA7">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37A89124">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5DDEA00C">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53E6C0B1">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0D79BE4B">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0EA2F80D">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65438D51">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4B69EDF4">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15904C53">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4C154635">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6D7DF495">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262C20A0">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503EC212">
      <w:pPr>
        <w:spacing w:line="480" w:lineRule="exact"/>
        <w:ind w:firstLine="448" w:firstLineChars="200"/>
        <w:rPr>
          <w:rFonts w:eastAsiaTheme="minorEastAsia"/>
          <w:sz w:val="24"/>
          <w:szCs w:val="24"/>
        </w:rPr>
      </w:pPr>
      <w:r>
        <w:rPr>
          <w:rFonts w:eastAsiaTheme="minorEastAsia"/>
          <w:sz w:val="24"/>
          <w:szCs w:val="24"/>
        </w:rPr>
        <w:t>（十四）接受采购人的监督；</w:t>
      </w:r>
    </w:p>
    <w:p w14:paraId="4639A063">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2D8168D9">
      <w:pPr>
        <w:spacing w:line="480" w:lineRule="exact"/>
        <w:ind w:firstLine="448" w:firstLineChars="200"/>
        <w:rPr>
          <w:rFonts w:eastAsiaTheme="minorEastAsia"/>
          <w:sz w:val="24"/>
          <w:szCs w:val="24"/>
        </w:rPr>
      </w:pPr>
      <w:r>
        <w:rPr>
          <w:rFonts w:eastAsiaTheme="minorEastAsia"/>
          <w:sz w:val="24"/>
          <w:szCs w:val="24"/>
        </w:rPr>
        <w:t>（十六）其他：</w:t>
      </w:r>
    </w:p>
    <w:p w14:paraId="70FE4666">
      <w:pPr>
        <w:spacing w:line="480" w:lineRule="exact"/>
        <w:ind w:firstLine="368" w:firstLineChars="200"/>
        <w:rPr>
          <w:rFonts w:eastAsiaTheme="minorEastAsia"/>
          <w:spacing w:val="-20"/>
          <w:sz w:val="24"/>
          <w:szCs w:val="24"/>
          <w:u w:val="single"/>
        </w:rPr>
      </w:pPr>
    </w:p>
    <w:p w14:paraId="056BAA1E">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07576FEF">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194C0FE4">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3C0BB316">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60A00309">
      <w:pPr>
        <w:spacing w:line="480" w:lineRule="exact"/>
        <w:ind w:firstLine="368" w:firstLineChars="200"/>
        <w:rPr>
          <w:rFonts w:eastAsiaTheme="minorEastAsia"/>
          <w:spacing w:val="-20"/>
          <w:sz w:val="24"/>
          <w:szCs w:val="24"/>
          <w:u w:val="single"/>
        </w:rPr>
      </w:pPr>
    </w:p>
    <w:p w14:paraId="1D2DC262">
      <w:pPr>
        <w:spacing w:line="480" w:lineRule="exact"/>
        <w:ind w:firstLine="448" w:firstLineChars="200"/>
        <w:rPr>
          <w:rFonts w:eastAsiaTheme="minorEastAsia"/>
          <w:sz w:val="24"/>
          <w:szCs w:val="24"/>
        </w:rPr>
      </w:pPr>
      <w:r>
        <w:rPr>
          <w:rFonts w:eastAsiaTheme="minorEastAsia"/>
          <w:sz w:val="24"/>
          <w:szCs w:val="24"/>
        </w:rPr>
        <w:t>第七条物业管理用房</w:t>
      </w:r>
    </w:p>
    <w:p w14:paraId="272C7409">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1EC5AA0F">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54848F98">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5C050BB3">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5AE1F7DC">
      <w:pPr>
        <w:spacing w:line="480" w:lineRule="exact"/>
        <w:ind w:firstLine="448" w:firstLineChars="200"/>
        <w:rPr>
          <w:rFonts w:eastAsiaTheme="minorEastAsia"/>
          <w:sz w:val="24"/>
          <w:szCs w:val="24"/>
        </w:rPr>
      </w:pPr>
      <w:r>
        <w:rPr>
          <w:rFonts w:eastAsiaTheme="minorEastAsia"/>
          <w:sz w:val="24"/>
          <w:szCs w:val="24"/>
        </w:rPr>
        <w:t>（二）物业竣工验收资料；</w:t>
      </w:r>
    </w:p>
    <w:p w14:paraId="288550B5">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561914DD">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092001B4">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67BB2827">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046ECF69">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069DB371">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27106DB9">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64231C27">
      <w:pPr>
        <w:spacing w:line="480" w:lineRule="exact"/>
        <w:ind w:firstLine="448" w:firstLineChars="200"/>
        <w:rPr>
          <w:rFonts w:eastAsiaTheme="minorEastAsia"/>
          <w:sz w:val="24"/>
          <w:szCs w:val="24"/>
        </w:rPr>
      </w:pPr>
      <w:r>
        <w:rPr>
          <w:rFonts w:eastAsiaTheme="minorEastAsia"/>
          <w:sz w:val="24"/>
          <w:szCs w:val="24"/>
        </w:rPr>
        <w:t>第十条违约责任</w:t>
      </w:r>
    </w:p>
    <w:p w14:paraId="1F04B1C3">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6F9EDF18">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6D26629C">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5E6B993C">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7C8609F4">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75C750D6">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6A19E56A">
      <w:pPr>
        <w:spacing w:line="480" w:lineRule="exact"/>
        <w:ind w:firstLine="448" w:firstLineChars="200"/>
        <w:rPr>
          <w:rFonts w:eastAsiaTheme="minorEastAsia"/>
          <w:sz w:val="24"/>
          <w:szCs w:val="24"/>
        </w:rPr>
      </w:pPr>
      <w:r>
        <w:rPr>
          <w:rFonts w:eastAsiaTheme="minorEastAsia"/>
          <w:sz w:val="24"/>
          <w:szCs w:val="24"/>
        </w:rPr>
        <w:t>（七）其他：</w:t>
      </w:r>
    </w:p>
    <w:p w14:paraId="679FD348">
      <w:pPr>
        <w:spacing w:line="480" w:lineRule="exact"/>
        <w:ind w:firstLine="448" w:firstLineChars="200"/>
        <w:rPr>
          <w:rFonts w:eastAsiaTheme="minorEastAsia"/>
          <w:sz w:val="24"/>
          <w:szCs w:val="24"/>
        </w:rPr>
      </w:pPr>
    </w:p>
    <w:p w14:paraId="315797C3">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4FAC3DFD">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4576B48D">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497D4E38">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776EBA26">
      <w:pPr>
        <w:spacing w:line="480" w:lineRule="exact"/>
        <w:ind w:firstLine="448" w:firstLineChars="200"/>
        <w:rPr>
          <w:rFonts w:eastAsiaTheme="minorEastAsia"/>
          <w:sz w:val="24"/>
          <w:szCs w:val="24"/>
        </w:rPr>
      </w:pPr>
      <w:r>
        <w:rPr>
          <w:rFonts w:eastAsiaTheme="minorEastAsia"/>
          <w:sz w:val="24"/>
          <w:szCs w:val="24"/>
        </w:rPr>
        <w:t>第十三条免责条款</w:t>
      </w:r>
    </w:p>
    <w:p w14:paraId="24A5A958">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65AD19F9">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706DBA64">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406C21D5">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76413AF8">
      <w:pPr>
        <w:spacing w:line="480" w:lineRule="exact"/>
        <w:ind w:firstLine="448" w:firstLineChars="200"/>
        <w:rPr>
          <w:rFonts w:eastAsiaTheme="minorEastAsia"/>
          <w:sz w:val="24"/>
          <w:szCs w:val="24"/>
        </w:rPr>
      </w:pPr>
      <w:r>
        <w:rPr>
          <w:rFonts w:eastAsiaTheme="minorEastAsia"/>
          <w:sz w:val="24"/>
          <w:szCs w:val="24"/>
        </w:rPr>
        <w:t>第十四条合同的解除</w:t>
      </w:r>
    </w:p>
    <w:p w14:paraId="4A1C76A3">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52521C0A">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7F23E6E3">
      <w:pPr>
        <w:spacing w:line="480" w:lineRule="exact"/>
        <w:ind w:firstLine="448" w:firstLineChars="200"/>
        <w:rPr>
          <w:rFonts w:eastAsiaTheme="minorEastAsia"/>
          <w:sz w:val="24"/>
          <w:szCs w:val="24"/>
        </w:rPr>
      </w:pPr>
      <w:r>
        <w:rPr>
          <w:rFonts w:eastAsiaTheme="minorEastAsia"/>
          <w:sz w:val="24"/>
          <w:szCs w:val="24"/>
        </w:rPr>
        <w:t>第十五条争议处理</w:t>
      </w:r>
    </w:p>
    <w:p w14:paraId="0FA53499">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7E01D42A">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25FA1B07">
      <w:pPr>
        <w:spacing w:line="480" w:lineRule="exact"/>
        <w:ind w:firstLine="448" w:firstLineChars="200"/>
        <w:rPr>
          <w:rFonts w:eastAsiaTheme="minorEastAsia"/>
          <w:sz w:val="24"/>
          <w:szCs w:val="24"/>
        </w:rPr>
      </w:pPr>
      <w:r>
        <w:rPr>
          <w:rFonts w:eastAsiaTheme="minorEastAsia"/>
          <w:sz w:val="24"/>
          <w:szCs w:val="24"/>
        </w:rPr>
        <w:t>第十六条合同附件</w:t>
      </w:r>
    </w:p>
    <w:p w14:paraId="4BFE7035">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15EEE092">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6093EE8A">
      <w:pPr>
        <w:spacing w:line="480" w:lineRule="exact"/>
        <w:ind w:firstLine="448" w:firstLineChars="200"/>
        <w:rPr>
          <w:rFonts w:eastAsiaTheme="minorEastAsia"/>
          <w:sz w:val="24"/>
          <w:szCs w:val="24"/>
        </w:rPr>
      </w:pPr>
      <w:r>
        <w:rPr>
          <w:rFonts w:eastAsiaTheme="minorEastAsia"/>
          <w:sz w:val="24"/>
          <w:szCs w:val="24"/>
        </w:rPr>
        <w:t>第十七条合同生效</w:t>
      </w:r>
    </w:p>
    <w:p w14:paraId="53F0AADB">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11BFD2E5">
      <w:pPr>
        <w:spacing w:line="480" w:lineRule="exact"/>
        <w:ind w:firstLine="448" w:firstLineChars="200"/>
        <w:rPr>
          <w:rFonts w:eastAsiaTheme="minorEastAsia"/>
          <w:sz w:val="24"/>
          <w:szCs w:val="24"/>
        </w:rPr>
      </w:pPr>
    </w:p>
    <w:p w14:paraId="22574CD5">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1D7E4A61">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6E41947B">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77C7E25F">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0747719F">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1F9AB9D8">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0BFF80D0">
      <w:pPr>
        <w:jc w:val="center"/>
        <w:rPr>
          <w:rFonts w:eastAsiaTheme="minorEastAsia"/>
          <w:sz w:val="24"/>
          <w:szCs w:val="24"/>
        </w:rPr>
      </w:pPr>
    </w:p>
    <w:p w14:paraId="5D2D443A">
      <w:pPr>
        <w:jc w:val="center"/>
        <w:rPr>
          <w:rFonts w:eastAsiaTheme="minorEastAsia"/>
          <w:sz w:val="24"/>
          <w:szCs w:val="24"/>
        </w:rPr>
      </w:pPr>
    </w:p>
    <w:p w14:paraId="43047DE8">
      <w:pPr>
        <w:widowControl/>
        <w:jc w:val="center"/>
        <w:rPr>
          <w:rFonts w:eastAsiaTheme="minorEastAsia"/>
          <w:b/>
          <w:bCs/>
          <w:sz w:val="24"/>
          <w:szCs w:val="24"/>
        </w:rPr>
      </w:pPr>
      <w:r>
        <w:rPr>
          <w:rFonts w:eastAsiaTheme="minorEastAsia"/>
          <w:b/>
          <w:bCs/>
          <w:sz w:val="24"/>
          <w:szCs w:val="24"/>
        </w:rPr>
        <w:t>合同特殊条款</w:t>
      </w:r>
    </w:p>
    <w:p w14:paraId="732E19B3">
      <w:pPr>
        <w:tabs>
          <w:tab w:val="left" w:pos="360"/>
        </w:tabs>
        <w:spacing w:line="520" w:lineRule="exact"/>
        <w:ind w:firstLine="383" w:firstLineChars="171"/>
        <w:rPr>
          <w:rFonts w:eastAsiaTheme="minorEastAsia"/>
          <w:color w:val="000000"/>
          <w:sz w:val="24"/>
          <w:szCs w:val="24"/>
        </w:rPr>
      </w:pPr>
    </w:p>
    <w:p w14:paraId="4B0EE148">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0836FF96">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0A5DF256">
      <w:pPr>
        <w:autoSpaceDN w:val="0"/>
        <w:spacing w:line="360" w:lineRule="auto"/>
        <w:rPr>
          <w:b/>
          <w:bCs/>
        </w:rPr>
      </w:pPr>
    </w:p>
    <w:p w14:paraId="07D75A4D">
      <w:pPr>
        <w:autoSpaceDN w:val="0"/>
        <w:spacing w:line="360" w:lineRule="auto"/>
        <w:rPr>
          <w:b/>
          <w:bCs/>
        </w:rPr>
      </w:pPr>
    </w:p>
    <w:p w14:paraId="4E2B4153">
      <w:pPr>
        <w:widowControl/>
        <w:jc w:val="left"/>
        <w:rPr>
          <w:b/>
          <w:bCs/>
        </w:rPr>
      </w:pPr>
      <w:r>
        <w:rPr>
          <w:b/>
          <w:bCs/>
        </w:rPr>
        <w:br w:type="page"/>
      </w:r>
    </w:p>
    <w:p w14:paraId="794FEC22">
      <w:pPr>
        <w:pStyle w:val="16"/>
        <w:rPr>
          <w:rFonts w:ascii="Times New Roman" w:hAnsi="Times New Roman"/>
        </w:rPr>
      </w:pPr>
      <w:r>
        <w:rPr>
          <w:rFonts w:ascii="Times New Roman" w:hAnsi="Times New Roman"/>
        </w:rPr>
        <w:t>第五部分  投标文件格式</w:t>
      </w:r>
    </w:p>
    <w:p w14:paraId="68E2015F">
      <w:pPr>
        <w:autoSpaceDN w:val="0"/>
        <w:spacing w:line="360" w:lineRule="auto"/>
        <w:jc w:val="center"/>
        <w:rPr>
          <w:b/>
          <w:bCs/>
          <w:sz w:val="24"/>
        </w:rPr>
      </w:pPr>
      <w:r>
        <w:rPr>
          <w:b/>
          <w:bCs/>
          <w:sz w:val="24"/>
        </w:rPr>
        <w:t>投标文件封面格式</w:t>
      </w:r>
    </w:p>
    <w:p w14:paraId="57DF3496">
      <w:pPr>
        <w:autoSpaceDE w:val="0"/>
        <w:autoSpaceDN w:val="0"/>
        <w:adjustRightInd w:val="0"/>
        <w:spacing w:line="520" w:lineRule="exact"/>
      </w:pPr>
    </w:p>
    <w:p w14:paraId="579C8D2E">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1B664435">
      <w:pPr>
        <w:autoSpaceDE w:val="0"/>
        <w:autoSpaceDN w:val="0"/>
        <w:adjustRightInd w:val="0"/>
        <w:spacing w:line="520" w:lineRule="exact"/>
        <w:rPr>
          <w:b/>
          <w:kern w:val="0"/>
          <w:sz w:val="24"/>
        </w:rPr>
      </w:pPr>
    </w:p>
    <w:p w14:paraId="23481468">
      <w:pPr>
        <w:autoSpaceDE w:val="0"/>
        <w:autoSpaceDN w:val="0"/>
        <w:adjustRightInd w:val="0"/>
        <w:spacing w:line="520" w:lineRule="exact"/>
        <w:rPr>
          <w:b/>
          <w:kern w:val="0"/>
          <w:sz w:val="24"/>
        </w:rPr>
      </w:pPr>
    </w:p>
    <w:p w14:paraId="451BF971">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17C59D58">
      <w:pPr>
        <w:autoSpaceDE w:val="0"/>
        <w:autoSpaceDN w:val="0"/>
        <w:adjustRightInd w:val="0"/>
        <w:spacing w:line="520" w:lineRule="exact"/>
        <w:rPr>
          <w:b/>
          <w:kern w:val="0"/>
          <w:sz w:val="36"/>
          <w:szCs w:val="36"/>
        </w:rPr>
      </w:pPr>
    </w:p>
    <w:p w14:paraId="2D92636B">
      <w:pPr>
        <w:autoSpaceDE w:val="0"/>
        <w:autoSpaceDN w:val="0"/>
        <w:adjustRightInd w:val="0"/>
        <w:spacing w:line="520" w:lineRule="exact"/>
        <w:jc w:val="center"/>
        <w:rPr>
          <w:b/>
          <w:color w:val="FF0000"/>
          <w:kern w:val="0"/>
          <w:sz w:val="24"/>
        </w:rPr>
      </w:pPr>
      <w:r>
        <w:rPr>
          <w:b/>
          <w:color w:val="FF0000"/>
          <w:kern w:val="0"/>
          <w:sz w:val="24"/>
        </w:rPr>
        <w:t>（加盖电子签章）</w:t>
      </w:r>
    </w:p>
    <w:p w14:paraId="0D50F417">
      <w:pPr>
        <w:spacing w:before="85" w:beforeLines="30" w:after="199" w:afterLines="70" w:line="540" w:lineRule="exact"/>
        <w:ind w:left="582" w:leftChars="300"/>
        <w:rPr>
          <w:b/>
          <w:sz w:val="34"/>
          <w:szCs w:val="34"/>
        </w:rPr>
      </w:pPr>
      <w:r>
        <w:rPr>
          <w:b/>
          <w:sz w:val="34"/>
          <w:szCs w:val="34"/>
        </w:rPr>
        <w:t>项目编号：</w:t>
      </w:r>
    </w:p>
    <w:p w14:paraId="42D7789C">
      <w:pPr>
        <w:spacing w:before="85" w:beforeLines="30" w:after="199" w:afterLines="70" w:line="540" w:lineRule="exact"/>
        <w:ind w:left="2027" w:leftChars="300" w:hanging="1445" w:hangingChars="446"/>
        <w:rPr>
          <w:b/>
          <w:sz w:val="34"/>
          <w:szCs w:val="34"/>
        </w:rPr>
      </w:pPr>
      <w:r>
        <w:rPr>
          <w:b/>
          <w:sz w:val="34"/>
          <w:szCs w:val="34"/>
        </w:rPr>
        <w:t>项目名称：</w:t>
      </w:r>
    </w:p>
    <w:p w14:paraId="1FAE97C4">
      <w:pPr>
        <w:spacing w:before="85" w:beforeLines="30" w:after="199" w:afterLines="70" w:line="540" w:lineRule="exact"/>
        <w:ind w:left="2027" w:leftChars="300" w:hanging="1445" w:hangingChars="446"/>
        <w:rPr>
          <w:b/>
          <w:sz w:val="34"/>
          <w:szCs w:val="34"/>
        </w:rPr>
      </w:pPr>
      <w:r>
        <w:rPr>
          <w:b/>
          <w:sz w:val="34"/>
          <w:szCs w:val="34"/>
        </w:rPr>
        <w:t>投标包号：</w:t>
      </w:r>
    </w:p>
    <w:p w14:paraId="50F38D77">
      <w:pPr>
        <w:spacing w:before="85" w:beforeLines="30" w:after="199" w:afterLines="70" w:line="540" w:lineRule="exact"/>
        <w:ind w:left="582" w:leftChars="300"/>
        <w:rPr>
          <w:b/>
          <w:sz w:val="34"/>
          <w:szCs w:val="34"/>
        </w:rPr>
      </w:pPr>
      <w:r>
        <w:rPr>
          <w:b/>
          <w:sz w:val="34"/>
          <w:szCs w:val="34"/>
        </w:rPr>
        <w:t>投标单位名称：</w:t>
      </w:r>
    </w:p>
    <w:p w14:paraId="7DE37855">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4C996AB3">
      <w:pPr>
        <w:tabs>
          <w:tab w:val="left" w:pos="1260"/>
          <w:tab w:val="center" w:pos="4156"/>
        </w:tabs>
        <w:autoSpaceDE w:val="0"/>
        <w:autoSpaceDN w:val="0"/>
        <w:adjustRightInd w:val="0"/>
        <w:spacing w:line="360" w:lineRule="auto"/>
        <w:ind w:firstLine="648" w:firstLineChars="200"/>
        <w:outlineLvl w:val="0"/>
        <w:rPr>
          <w:b/>
          <w:sz w:val="34"/>
          <w:szCs w:val="34"/>
        </w:rPr>
      </w:pPr>
    </w:p>
    <w:p w14:paraId="3EB441AB">
      <w:pPr>
        <w:tabs>
          <w:tab w:val="left" w:pos="1260"/>
          <w:tab w:val="center" w:pos="4156"/>
        </w:tabs>
        <w:autoSpaceDE w:val="0"/>
        <w:autoSpaceDN w:val="0"/>
        <w:adjustRightInd w:val="0"/>
        <w:spacing w:line="360" w:lineRule="auto"/>
        <w:ind w:firstLine="648" w:firstLineChars="200"/>
        <w:outlineLvl w:val="0"/>
        <w:rPr>
          <w:b/>
          <w:sz w:val="34"/>
          <w:szCs w:val="34"/>
        </w:rPr>
      </w:pPr>
    </w:p>
    <w:p w14:paraId="6D885138">
      <w:pPr>
        <w:tabs>
          <w:tab w:val="left" w:pos="1260"/>
          <w:tab w:val="center" w:pos="4156"/>
        </w:tabs>
        <w:autoSpaceDE w:val="0"/>
        <w:autoSpaceDN w:val="0"/>
        <w:adjustRightInd w:val="0"/>
        <w:spacing w:line="360" w:lineRule="auto"/>
        <w:ind w:firstLine="648" w:firstLineChars="200"/>
        <w:outlineLvl w:val="0"/>
        <w:rPr>
          <w:b/>
          <w:sz w:val="34"/>
          <w:szCs w:val="34"/>
        </w:rPr>
      </w:pPr>
    </w:p>
    <w:p w14:paraId="35C1A710">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0A7E719B">
      <w:pPr>
        <w:widowControl/>
        <w:jc w:val="left"/>
        <w:rPr>
          <w:b/>
          <w:sz w:val="24"/>
        </w:rPr>
      </w:pPr>
      <w:r>
        <w:rPr>
          <w:b/>
          <w:sz w:val="24"/>
        </w:rPr>
        <w:br w:type="page"/>
      </w:r>
    </w:p>
    <w:p w14:paraId="01E676B7">
      <w:pPr>
        <w:autoSpaceDN w:val="0"/>
        <w:spacing w:line="360" w:lineRule="auto"/>
        <w:jc w:val="center"/>
        <w:rPr>
          <w:b/>
          <w:bCs/>
          <w:sz w:val="24"/>
        </w:rPr>
      </w:pPr>
      <w:r>
        <w:rPr>
          <w:b/>
          <w:bCs/>
          <w:sz w:val="24"/>
        </w:rPr>
        <w:t>投标文件总目录</w:t>
      </w:r>
    </w:p>
    <w:p w14:paraId="7EA54193">
      <w:pPr>
        <w:autoSpaceDN w:val="0"/>
        <w:spacing w:line="360" w:lineRule="auto"/>
        <w:jc w:val="center"/>
        <w:rPr>
          <w:b/>
          <w:bCs/>
          <w:sz w:val="24"/>
        </w:rPr>
      </w:pPr>
      <w:r>
        <w:rPr>
          <w:b/>
          <w:bCs/>
          <w:sz w:val="24"/>
        </w:rPr>
        <w:t>（投标人自行编制）</w:t>
      </w:r>
    </w:p>
    <w:p w14:paraId="6AAEE496">
      <w:pPr>
        <w:widowControl/>
        <w:jc w:val="left"/>
        <w:rPr>
          <w:b/>
          <w:sz w:val="24"/>
        </w:rPr>
      </w:pPr>
      <w:r>
        <w:rPr>
          <w:b/>
          <w:sz w:val="24"/>
        </w:rPr>
        <w:br w:type="page"/>
      </w:r>
    </w:p>
    <w:p w14:paraId="285B2687">
      <w:pPr>
        <w:widowControl/>
        <w:jc w:val="center"/>
        <w:rPr>
          <w:b/>
          <w:sz w:val="24"/>
        </w:rPr>
      </w:pPr>
      <w:r>
        <w:rPr>
          <w:b/>
          <w:sz w:val="24"/>
        </w:rPr>
        <w:t>评分因素及评标标准页码检索</w:t>
      </w:r>
    </w:p>
    <w:p w14:paraId="520391A8">
      <w:pPr>
        <w:widowControl/>
        <w:jc w:val="center"/>
        <w:rPr>
          <w:b/>
          <w:sz w:val="24"/>
        </w:rPr>
      </w:pPr>
      <w:r>
        <w:rPr>
          <w:b/>
          <w:bCs/>
          <w:sz w:val="24"/>
        </w:rPr>
        <w:t>（需投标人按招标文件“评分因素及评标标准”中每个评分项逐项列明页码）</w:t>
      </w:r>
    </w:p>
    <w:p w14:paraId="521E94D9">
      <w:pPr>
        <w:widowControl/>
        <w:jc w:val="left"/>
        <w:rPr>
          <w:b/>
          <w:sz w:val="24"/>
        </w:rPr>
      </w:pPr>
    </w:p>
    <w:p w14:paraId="24818487">
      <w:pPr>
        <w:widowControl/>
        <w:jc w:val="left"/>
        <w:rPr>
          <w:b/>
          <w:sz w:val="24"/>
        </w:rPr>
      </w:pPr>
      <w:r>
        <w:rPr>
          <w:b/>
          <w:sz w:val="24"/>
        </w:rPr>
        <w:br w:type="page"/>
      </w:r>
      <w:r>
        <w:rPr>
          <w:b/>
          <w:sz w:val="24"/>
        </w:rPr>
        <w:t>附件1</w:t>
      </w:r>
      <w:r>
        <w:rPr>
          <w:rFonts w:hint="eastAsia"/>
          <w:b/>
          <w:sz w:val="24"/>
        </w:rPr>
        <w:t>-1</w:t>
      </w:r>
    </w:p>
    <w:p w14:paraId="1D98FE92">
      <w:pPr>
        <w:tabs>
          <w:tab w:val="left" w:pos="360"/>
        </w:tabs>
        <w:spacing w:line="560" w:lineRule="exact"/>
        <w:jc w:val="center"/>
        <w:rPr>
          <w:b/>
          <w:sz w:val="24"/>
        </w:rPr>
      </w:pPr>
      <w:r>
        <w:rPr>
          <w:b/>
          <w:sz w:val="24"/>
        </w:rPr>
        <w:t>投标书</w:t>
      </w:r>
    </w:p>
    <w:p w14:paraId="73F22737">
      <w:pPr>
        <w:spacing w:line="560" w:lineRule="exact"/>
        <w:rPr>
          <w:sz w:val="24"/>
        </w:rPr>
      </w:pPr>
      <w:r>
        <w:rPr>
          <w:sz w:val="24"/>
        </w:rPr>
        <w:t>致：天津市政府采购中心</w:t>
      </w:r>
    </w:p>
    <w:p w14:paraId="3BC75993">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5A83E056">
      <w:pPr>
        <w:spacing w:line="360" w:lineRule="auto"/>
        <w:ind w:firstLine="448" w:firstLineChars="200"/>
        <w:rPr>
          <w:sz w:val="24"/>
        </w:rPr>
      </w:pPr>
      <w:r>
        <w:rPr>
          <w:sz w:val="24"/>
        </w:rPr>
        <w:t>据此函，投标人代表宣布同意如下：</w:t>
      </w:r>
    </w:p>
    <w:p w14:paraId="28A39426">
      <w:pPr>
        <w:spacing w:line="360" w:lineRule="auto"/>
        <w:ind w:firstLine="448" w:firstLineChars="200"/>
        <w:rPr>
          <w:sz w:val="24"/>
        </w:rPr>
      </w:pPr>
      <w:r>
        <w:rPr>
          <w:sz w:val="24"/>
        </w:rPr>
        <w:t>1. 所附投标报价表中规定的应提供服务的投标总价为：</w:t>
      </w:r>
    </w:p>
    <w:p w14:paraId="342F732F">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4D9EA8C0">
      <w:pPr>
        <w:spacing w:line="360" w:lineRule="auto"/>
        <w:ind w:firstLine="448" w:firstLineChars="200"/>
        <w:rPr>
          <w:sz w:val="24"/>
        </w:rPr>
      </w:pPr>
      <w:r>
        <w:rPr>
          <w:sz w:val="24"/>
        </w:rPr>
        <w:t>……</w:t>
      </w:r>
    </w:p>
    <w:p w14:paraId="15F59720">
      <w:pPr>
        <w:spacing w:line="360" w:lineRule="auto"/>
        <w:ind w:firstLine="448" w:firstLineChars="200"/>
        <w:rPr>
          <w:sz w:val="24"/>
        </w:rPr>
      </w:pPr>
      <w:r>
        <w:rPr>
          <w:sz w:val="24"/>
        </w:rPr>
        <w:t>2. 我公司将按招标文件的规定履行合同责任和义务。</w:t>
      </w:r>
    </w:p>
    <w:p w14:paraId="3B7BB86E">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1A6AE8CA">
      <w:pPr>
        <w:spacing w:line="360" w:lineRule="auto"/>
        <w:ind w:firstLine="448" w:firstLineChars="200"/>
        <w:rPr>
          <w:sz w:val="24"/>
        </w:rPr>
      </w:pPr>
      <w:r>
        <w:rPr>
          <w:sz w:val="24"/>
        </w:rPr>
        <w:t>4. 我公司的投标有效期为开标之日起60天。</w:t>
      </w:r>
    </w:p>
    <w:p w14:paraId="29352806">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21119B5A">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44408E94">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08D92F6E">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4E78D6F5">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07AC1770">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736F749A">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72F32F72">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02ADBA5C">
      <w:pPr>
        <w:spacing w:line="360" w:lineRule="auto"/>
        <w:ind w:firstLine="448" w:firstLineChars="200"/>
        <w:rPr>
          <w:sz w:val="24"/>
        </w:rPr>
      </w:pPr>
      <w:r>
        <w:rPr>
          <w:rFonts w:hint="eastAsia"/>
          <w:sz w:val="24"/>
        </w:rPr>
        <w:t>纳税人识别号：</w:t>
      </w:r>
    </w:p>
    <w:p w14:paraId="3CF951B5">
      <w:pPr>
        <w:spacing w:line="360" w:lineRule="auto"/>
        <w:ind w:firstLine="448" w:firstLineChars="200"/>
        <w:rPr>
          <w:sz w:val="24"/>
        </w:rPr>
      </w:pPr>
      <w:r>
        <w:rPr>
          <w:rFonts w:hint="eastAsia"/>
          <w:sz w:val="24"/>
        </w:rPr>
        <w:t>地址、电话：</w:t>
      </w:r>
    </w:p>
    <w:p w14:paraId="76CB648C">
      <w:pPr>
        <w:spacing w:line="360" w:lineRule="auto"/>
        <w:ind w:firstLine="448" w:firstLineChars="200"/>
        <w:rPr>
          <w:sz w:val="24"/>
        </w:rPr>
      </w:pPr>
      <w:r>
        <w:rPr>
          <w:rFonts w:hint="eastAsia"/>
          <w:sz w:val="24"/>
        </w:rPr>
        <w:t>开户行及账号：</w:t>
      </w:r>
    </w:p>
    <w:p w14:paraId="7B957138">
      <w:pPr>
        <w:spacing w:line="360" w:lineRule="auto"/>
        <w:ind w:firstLine="448" w:firstLineChars="200"/>
        <w:rPr>
          <w:sz w:val="24"/>
        </w:rPr>
      </w:pPr>
      <w:r>
        <w:rPr>
          <w:rFonts w:hint="eastAsia"/>
          <w:sz w:val="24"/>
        </w:rPr>
        <w:t>选择开具发票类型（增值税专用发票/增值税普通发票）：</w:t>
      </w:r>
    </w:p>
    <w:p w14:paraId="007FEFD4">
      <w:pPr>
        <w:spacing w:line="360" w:lineRule="auto"/>
        <w:ind w:firstLine="3808" w:firstLineChars="1700"/>
        <w:rPr>
          <w:sz w:val="24"/>
        </w:rPr>
      </w:pPr>
      <w:r>
        <w:rPr>
          <w:sz w:val="24"/>
        </w:rPr>
        <w:t>投标人名称：</w:t>
      </w:r>
    </w:p>
    <w:p w14:paraId="59261BDC">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2E44E27">
      <w:pPr>
        <w:spacing w:line="560" w:lineRule="exact"/>
        <w:rPr>
          <w:sz w:val="24"/>
        </w:rPr>
      </w:pPr>
    </w:p>
    <w:p w14:paraId="63284D9C">
      <w:pPr>
        <w:spacing w:line="560" w:lineRule="exact"/>
        <w:rPr>
          <w:sz w:val="24"/>
        </w:rPr>
      </w:pPr>
    </w:p>
    <w:p w14:paraId="24C7D146">
      <w:pPr>
        <w:spacing w:line="560" w:lineRule="exact"/>
        <w:rPr>
          <w:sz w:val="24"/>
        </w:rPr>
      </w:pPr>
    </w:p>
    <w:p w14:paraId="77E294C7">
      <w:pPr>
        <w:spacing w:line="560" w:lineRule="exact"/>
        <w:rPr>
          <w:sz w:val="24"/>
        </w:rPr>
      </w:pPr>
    </w:p>
    <w:p w14:paraId="29E37C80">
      <w:pPr>
        <w:widowControl/>
        <w:jc w:val="left"/>
        <w:rPr>
          <w:b/>
          <w:sz w:val="24"/>
        </w:rPr>
      </w:pPr>
      <w:r>
        <w:rPr>
          <w:b/>
          <w:sz w:val="24"/>
        </w:rPr>
        <w:br w:type="page"/>
      </w:r>
    </w:p>
    <w:p w14:paraId="6A170041">
      <w:pPr>
        <w:spacing w:line="460" w:lineRule="exact"/>
        <w:rPr>
          <w:b/>
          <w:sz w:val="24"/>
        </w:rPr>
      </w:pPr>
      <w:r>
        <w:rPr>
          <w:rFonts w:hint="eastAsia"/>
          <w:b/>
          <w:sz w:val="24"/>
        </w:rPr>
        <w:t>附件1-2</w:t>
      </w:r>
    </w:p>
    <w:p w14:paraId="09E2F580">
      <w:pPr>
        <w:adjustRightInd w:val="0"/>
        <w:snapToGrid w:val="0"/>
        <w:spacing w:line="400" w:lineRule="exact"/>
        <w:jc w:val="center"/>
        <w:rPr>
          <w:b/>
          <w:sz w:val="24"/>
          <w:szCs w:val="24"/>
        </w:rPr>
      </w:pPr>
      <w:r>
        <w:rPr>
          <w:b/>
          <w:sz w:val="24"/>
          <w:szCs w:val="24"/>
        </w:rPr>
        <w:t>真诚参与政府采购活动承诺书</w:t>
      </w:r>
    </w:p>
    <w:p w14:paraId="2518972E">
      <w:pPr>
        <w:spacing w:line="360" w:lineRule="auto"/>
        <w:rPr>
          <w:sz w:val="24"/>
        </w:rPr>
      </w:pPr>
      <w:r>
        <w:rPr>
          <w:sz w:val="24"/>
        </w:rPr>
        <w:t>致：天津市政府采购中心</w:t>
      </w:r>
    </w:p>
    <w:p w14:paraId="18E59A2C">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54090F8B">
      <w:pPr>
        <w:spacing w:line="360" w:lineRule="auto"/>
        <w:ind w:firstLine="448" w:firstLineChars="200"/>
        <w:rPr>
          <w:sz w:val="24"/>
        </w:rPr>
      </w:pPr>
      <w:r>
        <w:rPr>
          <w:sz w:val="24"/>
        </w:rPr>
        <w:t>1. 我单位遵守政府采购相关法律法规。</w:t>
      </w:r>
    </w:p>
    <w:p w14:paraId="529B2FBB">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7A504789">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37F900CF">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5D147D04">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6D077737">
      <w:pPr>
        <w:spacing w:line="360" w:lineRule="auto"/>
        <w:ind w:firstLine="448" w:firstLineChars="200"/>
        <w:rPr>
          <w:sz w:val="24"/>
          <w:szCs w:val="24"/>
        </w:rPr>
      </w:pPr>
      <w:r>
        <w:rPr>
          <w:rFonts w:hint="eastAsia"/>
          <w:sz w:val="24"/>
          <w:szCs w:val="24"/>
        </w:rPr>
        <w:t>投标人：</w:t>
      </w:r>
    </w:p>
    <w:p w14:paraId="09B167F5">
      <w:pPr>
        <w:spacing w:line="360" w:lineRule="auto"/>
        <w:ind w:firstLine="448" w:firstLineChars="200"/>
        <w:rPr>
          <w:b/>
          <w:sz w:val="24"/>
        </w:rPr>
      </w:pPr>
      <w:r>
        <w:rPr>
          <w:rFonts w:hint="eastAsia"/>
          <w:sz w:val="24"/>
          <w:szCs w:val="24"/>
        </w:rPr>
        <w:t>日期：</w:t>
      </w:r>
      <w:r>
        <w:rPr>
          <w:b/>
          <w:sz w:val="24"/>
        </w:rPr>
        <w:br w:type="page"/>
      </w:r>
    </w:p>
    <w:p w14:paraId="7B4319C8">
      <w:pPr>
        <w:spacing w:line="460" w:lineRule="exact"/>
        <w:rPr>
          <w:b/>
          <w:sz w:val="24"/>
        </w:rPr>
      </w:pPr>
      <w:r>
        <w:rPr>
          <w:b/>
          <w:sz w:val="24"/>
        </w:rPr>
        <w:t>附件2</w:t>
      </w:r>
    </w:p>
    <w:p w14:paraId="62521BD2">
      <w:pPr>
        <w:spacing w:line="460" w:lineRule="exact"/>
        <w:rPr>
          <w:b/>
          <w:sz w:val="24"/>
        </w:rPr>
      </w:pPr>
    </w:p>
    <w:p w14:paraId="74007158">
      <w:pPr>
        <w:ind w:right="84" w:firstLine="420"/>
        <w:jc w:val="center"/>
        <w:rPr>
          <w:b/>
          <w:sz w:val="24"/>
        </w:rPr>
      </w:pPr>
      <w:r>
        <w:rPr>
          <w:b/>
          <w:sz w:val="24"/>
        </w:rPr>
        <w:t>开标一览表</w:t>
      </w:r>
    </w:p>
    <w:p w14:paraId="11CAA897">
      <w:pPr>
        <w:spacing w:line="460" w:lineRule="exact"/>
        <w:ind w:left="192"/>
        <w:rPr>
          <w:sz w:val="24"/>
        </w:rPr>
      </w:pPr>
      <w:r>
        <w:rPr>
          <w:sz w:val="24"/>
        </w:rPr>
        <w:t>项目名称：</w:t>
      </w:r>
      <w:r>
        <w:rPr>
          <w:sz w:val="24"/>
          <w:u w:val="single"/>
        </w:rPr>
        <w:t xml:space="preserve">                    </w:t>
      </w:r>
      <w:r>
        <w:rPr>
          <w:sz w:val="24"/>
        </w:rPr>
        <w:t xml:space="preserve">                  </w:t>
      </w:r>
    </w:p>
    <w:p w14:paraId="57E1DD75">
      <w:pPr>
        <w:spacing w:line="460" w:lineRule="exact"/>
        <w:ind w:left="192"/>
        <w:rPr>
          <w:sz w:val="24"/>
        </w:rPr>
      </w:pPr>
      <w:r>
        <w:rPr>
          <w:sz w:val="24"/>
        </w:rPr>
        <w:t>项目编号：</w:t>
      </w:r>
      <w:r>
        <w:rPr>
          <w:sz w:val="24"/>
          <w:u w:val="single"/>
        </w:rPr>
        <w:t xml:space="preserve">                    </w:t>
      </w:r>
      <w:r>
        <w:rPr>
          <w:sz w:val="24"/>
        </w:rPr>
        <w:t xml:space="preserve">                  </w:t>
      </w:r>
    </w:p>
    <w:p w14:paraId="55B1D7D5">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412C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175332F1">
            <w:pPr>
              <w:spacing w:line="460" w:lineRule="exact"/>
              <w:jc w:val="center"/>
              <w:rPr>
                <w:sz w:val="24"/>
              </w:rPr>
            </w:pPr>
            <w:r>
              <w:rPr>
                <w:sz w:val="24"/>
              </w:rPr>
              <w:t>包号</w:t>
            </w:r>
          </w:p>
        </w:tc>
        <w:tc>
          <w:tcPr>
            <w:tcW w:w="1278" w:type="pct"/>
            <w:vAlign w:val="center"/>
          </w:tcPr>
          <w:p w14:paraId="270B54D9">
            <w:pPr>
              <w:spacing w:line="460" w:lineRule="exact"/>
              <w:jc w:val="center"/>
              <w:rPr>
                <w:sz w:val="24"/>
              </w:rPr>
            </w:pPr>
            <w:r>
              <w:rPr>
                <w:sz w:val="24"/>
              </w:rPr>
              <w:t>服务名称</w:t>
            </w:r>
          </w:p>
        </w:tc>
        <w:tc>
          <w:tcPr>
            <w:tcW w:w="806" w:type="pct"/>
            <w:vAlign w:val="center"/>
          </w:tcPr>
          <w:p w14:paraId="0EDF2915">
            <w:pPr>
              <w:spacing w:line="460" w:lineRule="exact"/>
              <w:jc w:val="center"/>
              <w:rPr>
                <w:sz w:val="24"/>
              </w:rPr>
            </w:pPr>
            <w:r>
              <w:rPr>
                <w:sz w:val="24"/>
              </w:rPr>
              <w:t>数量</w:t>
            </w:r>
          </w:p>
        </w:tc>
        <w:tc>
          <w:tcPr>
            <w:tcW w:w="1202" w:type="pct"/>
            <w:vAlign w:val="center"/>
          </w:tcPr>
          <w:p w14:paraId="2620A0CD">
            <w:pPr>
              <w:spacing w:line="460" w:lineRule="exact"/>
              <w:jc w:val="center"/>
              <w:rPr>
                <w:sz w:val="24"/>
              </w:rPr>
            </w:pPr>
            <w:r>
              <w:rPr>
                <w:sz w:val="24"/>
              </w:rPr>
              <w:t>投标总价</w:t>
            </w:r>
          </w:p>
        </w:tc>
        <w:tc>
          <w:tcPr>
            <w:tcW w:w="984" w:type="pct"/>
            <w:vAlign w:val="center"/>
          </w:tcPr>
          <w:p w14:paraId="1F41955A">
            <w:pPr>
              <w:spacing w:line="460" w:lineRule="exact"/>
              <w:jc w:val="center"/>
              <w:rPr>
                <w:sz w:val="24"/>
              </w:rPr>
            </w:pPr>
            <w:r>
              <w:rPr>
                <w:sz w:val="24"/>
              </w:rPr>
              <w:t>备注</w:t>
            </w:r>
          </w:p>
        </w:tc>
      </w:tr>
      <w:tr w14:paraId="322F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44404DF">
            <w:pPr>
              <w:spacing w:line="460" w:lineRule="exact"/>
              <w:rPr>
                <w:sz w:val="24"/>
              </w:rPr>
            </w:pPr>
          </w:p>
        </w:tc>
        <w:tc>
          <w:tcPr>
            <w:tcW w:w="1278" w:type="pct"/>
          </w:tcPr>
          <w:p w14:paraId="53B5B885">
            <w:pPr>
              <w:spacing w:line="460" w:lineRule="exact"/>
              <w:rPr>
                <w:sz w:val="24"/>
              </w:rPr>
            </w:pPr>
          </w:p>
        </w:tc>
        <w:tc>
          <w:tcPr>
            <w:tcW w:w="806" w:type="pct"/>
          </w:tcPr>
          <w:p w14:paraId="65FA9D05">
            <w:pPr>
              <w:spacing w:line="460" w:lineRule="exact"/>
              <w:rPr>
                <w:sz w:val="24"/>
              </w:rPr>
            </w:pPr>
          </w:p>
        </w:tc>
        <w:tc>
          <w:tcPr>
            <w:tcW w:w="1202" w:type="pct"/>
          </w:tcPr>
          <w:p w14:paraId="77977F6F">
            <w:pPr>
              <w:spacing w:line="460" w:lineRule="exact"/>
              <w:rPr>
                <w:sz w:val="24"/>
              </w:rPr>
            </w:pPr>
          </w:p>
        </w:tc>
        <w:tc>
          <w:tcPr>
            <w:tcW w:w="984" w:type="pct"/>
          </w:tcPr>
          <w:p w14:paraId="5B1DACFD">
            <w:pPr>
              <w:spacing w:line="460" w:lineRule="exact"/>
              <w:rPr>
                <w:sz w:val="24"/>
              </w:rPr>
            </w:pPr>
          </w:p>
        </w:tc>
      </w:tr>
      <w:tr w14:paraId="4A8C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76E4397">
            <w:pPr>
              <w:spacing w:line="460" w:lineRule="exact"/>
              <w:rPr>
                <w:sz w:val="24"/>
              </w:rPr>
            </w:pPr>
          </w:p>
        </w:tc>
        <w:tc>
          <w:tcPr>
            <w:tcW w:w="1278" w:type="pct"/>
          </w:tcPr>
          <w:p w14:paraId="0868ABC1">
            <w:pPr>
              <w:spacing w:line="460" w:lineRule="exact"/>
              <w:rPr>
                <w:sz w:val="24"/>
              </w:rPr>
            </w:pPr>
          </w:p>
        </w:tc>
        <w:tc>
          <w:tcPr>
            <w:tcW w:w="806" w:type="pct"/>
          </w:tcPr>
          <w:p w14:paraId="77B5595A">
            <w:pPr>
              <w:spacing w:line="460" w:lineRule="exact"/>
              <w:rPr>
                <w:sz w:val="24"/>
              </w:rPr>
            </w:pPr>
          </w:p>
        </w:tc>
        <w:tc>
          <w:tcPr>
            <w:tcW w:w="1202" w:type="pct"/>
          </w:tcPr>
          <w:p w14:paraId="18AF4CB5">
            <w:pPr>
              <w:spacing w:line="460" w:lineRule="exact"/>
              <w:rPr>
                <w:sz w:val="24"/>
              </w:rPr>
            </w:pPr>
          </w:p>
        </w:tc>
        <w:tc>
          <w:tcPr>
            <w:tcW w:w="984" w:type="pct"/>
          </w:tcPr>
          <w:p w14:paraId="47137D4D">
            <w:pPr>
              <w:spacing w:line="460" w:lineRule="exact"/>
              <w:rPr>
                <w:sz w:val="24"/>
              </w:rPr>
            </w:pPr>
          </w:p>
        </w:tc>
      </w:tr>
      <w:tr w14:paraId="7763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A9165B8">
            <w:pPr>
              <w:spacing w:line="460" w:lineRule="exact"/>
              <w:rPr>
                <w:sz w:val="24"/>
              </w:rPr>
            </w:pPr>
          </w:p>
        </w:tc>
        <w:tc>
          <w:tcPr>
            <w:tcW w:w="1278" w:type="pct"/>
          </w:tcPr>
          <w:p w14:paraId="7D3DB6A4">
            <w:pPr>
              <w:spacing w:line="460" w:lineRule="exact"/>
              <w:rPr>
                <w:sz w:val="24"/>
              </w:rPr>
            </w:pPr>
          </w:p>
        </w:tc>
        <w:tc>
          <w:tcPr>
            <w:tcW w:w="806" w:type="pct"/>
          </w:tcPr>
          <w:p w14:paraId="01067F29">
            <w:pPr>
              <w:spacing w:line="460" w:lineRule="exact"/>
              <w:rPr>
                <w:sz w:val="24"/>
              </w:rPr>
            </w:pPr>
          </w:p>
        </w:tc>
        <w:tc>
          <w:tcPr>
            <w:tcW w:w="1202" w:type="pct"/>
          </w:tcPr>
          <w:p w14:paraId="307333EA">
            <w:pPr>
              <w:spacing w:line="460" w:lineRule="exact"/>
              <w:rPr>
                <w:sz w:val="24"/>
              </w:rPr>
            </w:pPr>
          </w:p>
        </w:tc>
        <w:tc>
          <w:tcPr>
            <w:tcW w:w="984" w:type="pct"/>
          </w:tcPr>
          <w:p w14:paraId="265A85E6">
            <w:pPr>
              <w:spacing w:line="460" w:lineRule="exact"/>
              <w:rPr>
                <w:sz w:val="24"/>
              </w:rPr>
            </w:pPr>
          </w:p>
        </w:tc>
      </w:tr>
      <w:tr w14:paraId="1734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A23135D">
            <w:pPr>
              <w:spacing w:line="460" w:lineRule="exact"/>
              <w:rPr>
                <w:sz w:val="24"/>
              </w:rPr>
            </w:pPr>
          </w:p>
        </w:tc>
        <w:tc>
          <w:tcPr>
            <w:tcW w:w="1278" w:type="pct"/>
          </w:tcPr>
          <w:p w14:paraId="103C4AC2">
            <w:pPr>
              <w:spacing w:line="460" w:lineRule="exact"/>
              <w:rPr>
                <w:sz w:val="24"/>
              </w:rPr>
            </w:pPr>
          </w:p>
        </w:tc>
        <w:tc>
          <w:tcPr>
            <w:tcW w:w="806" w:type="pct"/>
          </w:tcPr>
          <w:p w14:paraId="01D9E8AD">
            <w:pPr>
              <w:spacing w:line="460" w:lineRule="exact"/>
              <w:rPr>
                <w:sz w:val="24"/>
              </w:rPr>
            </w:pPr>
          </w:p>
        </w:tc>
        <w:tc>
          <w:tcPr>
            <w:tcW w:w="1202" w:type="pct"/>
          </w:tcPr>
          <w:p w14:paraId="05165DF5">
            <w:pPr>
              <w:spacing w:line="460" w:lineRule="exact"/>
              <w:rPr>
                <w:sz w:val="24"/>
              </w:rPr>
            </w:pPr>
          </w:p>
        </w:tc>
        <w:tc>
          <w:tcPr>
            <w:tcW w:w="984" w:type="pct"/>
          </w:tcPr>
          <w:p w14:paraId="20C3F787">
            <w:pPr>
              <w:spacing w:line="460" w:lineRule="exact"/>
              <w:rPr>
                <w:sz w:val="24"/>
              </w:rPr>
            </w:pPr>
          </w:p>
        </w:tc>
      </w:tr>
      <w:tr w14:paraId="79B3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0" w:type="pct"/>
          </w:tcPr>
          <w:p w14:paraId="652834F5">
            <w:pPr>
              <w:spacing w:line="460" w:lineRule="exact"/>
              <w:rPr>
                <w:sz w:val="24"/>
              </w:rPr>
            </w:pPr>
          </w:p>
        </w:tc>
        <w:tc>
          <w:tcPr>
            <w:tcW w:w="1278" w:type="pct"/>
          </w:tcPr>
          <w:p w14:paraId="519A473A">
            <w:pPr>
              <w:spacing w:line="460" w:lineRule="exact"/>
              <w:rPr>
                <w:sz w:val="24"/>
              </w:rPr>
            </w:pPr>
          </w:p>
        </w:tc>
        <w:tc>
          <w:tcPr>
            <w:tcW w:w="806" w:type="pct"/>
          </w:tcPr>
          <w:p w14:paraId="3143255A">
            <w:pPr>
              <w:spacing w:line="460" w:lineRule="exact"/>
              <w:rPr>
                <w:sz w:val="24"/>
              </w:rPr>
            </w:pPr>
          </w:p>
        </w:tc>
        <w:tc>
          <w:tcPr>
            <w:tcW w:w="1202" w:type="pct"/>
          </w:tcPr>
          <w:p w14:paraId="5DA7A716">
            <w:pPr>
              <w:spacing w:line="460" w:lineRule="exact"/>
              <w:rPr>
                <w:sz w:val="24"/>
              </w:rPr>
            </w:pPr>
          </w:p>
        </w:tc>
        <w:tc>
          <w:tcPr>
            <w:tcW w:w="984" w:type="pct"/>
          </w:tcPr>
          <w:p w14:paraId="52EE126C">
            <w:pPr>
              <w:spacing w:line="460" w:lineRule="exact"/>
              <w:rPr>
                <w:sz w:val="24"/>
              </w:rPr>
            </w:pPr>
          </w:p>
        </w:tc>
      </w:tr>
      <w:tr w14:paraId="7FD9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ECDDC44">
            <w:pPr>
              <w:spacing w:line="460" w:lineRule="exact"/>
              <w:rPr>
                <w:sz w:val="24"/>
              </w:rPr>
            </w:pPr>
          </w:p>
        </w:tc>
        <w:tc>
          <w:tcPr>
            <w:tcW w:w="1278" w:type="pct"/>
          </w:tcPr>
          <w:p w14:paraId="5A9785FC">
            <w:pPr>
              <w:spacing w:line="460" w:lineRule="exact"/>
              <w:rPr>
                <w:sz w:val="24"/>
              </w:rPr>
            </w:pPr>
          </w:p>
        </w:tc>
        <w:tc>
          <w:tcPr>
            <w:tcW w:w="806" w:type="pct"/>
          </w:tcPr>
          <w:p w14:paraId="0354327D">
            <w:pPr>
              <w:spacing w:line="460" w:lineRule="exact"/>
              <w:rPr>
                <w:sz w:val="24"/>
              </w:rPr>
            </w:pPr>
          </w:p>
        </w:tc>
        <w:tc>
          <w:tcPr>
            <w:tcW w:w="1202" w:type="pct"/>
          </w:tcPr>
          <w:p w14:paraId="102AE0B7">
            <w:pPr>
              <w:spacing w:line="460" w:lineRule="exact"/>
              <w:rPr>
                <w:sz w:val="24"/>
              </w:rPr>
            </w:pPr>
          </w:p>
        </w:tc>
        <w:tc>
          <w:tcPr>
            <w:tcW w:w="984" w:type="pct"/>
          </w:tcPr>
          <w:p w14:paraId="0718CA55">
            <w:pPr>
              <w:spacing w:line="460" w:lineRule="exact"/>
              <w:rPr>
                <w:sz w:val="24"/>
              </w:rPr>
            </w:pPr>
          </w:p>
        </w:tc>
      </w:tr>
      <w:tr w14:paraId="1242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410C311">
            <w:pPr>
              <w:spacing w:line="460" w:lineRule="exact"/>
              <w:rPr>
                <w:sz w:val="24"/>
              </w:rPr>
            </w:pPr>
          </w:p>
        </w:tc>
        <w:tc>
          <w:tcPr>
            <w:tcW w:w="1278" w:type="pct"/>
          </w:tcPr>
          <w:p w14:paraId="6DCB4D82">
            <w:pPr>
              <w:spacing w:line="460" w:lineRule="exact"/>
              <w:rPr>
                <w:sz w:val="24"/>
              </w:rPr>
            </w:pPr>
          </w:p>
        </w:tc>
        <w:tc>
          <w:tcPr>
            <w:tcW w:w="806" w:type="pct"/>
          </w:tcPr>
          <w:p w14:paraId="4EC9122E">
            <w:pPr>
              <w:spacing w:line="460" w:lineRule="exact"/>
              <w:rPr>
                <w:sz w:val="24"/>
              </w:rPr>
            </w:pPr>
          </w:p>
        </w:tc>
        <w:tc>
          <w:tcPr>
            <w:tcW w:w="1202" w:type="pct"/>
          </w:tcPr>
          <w:p w14:paraId="5130FF17">
            <w:pPr>
              <w:spacing w:line="460" w:lineRule="exact"/>
              <w:rPr>
                <w:sz w:val="24"/>
              </w:rPr>
            </w:pPr>
          </w:p>
        </w:tc>
        <w:tc>
          <w:tcPr>
            <w:tcW w:w="984" w:type="pct"/>
          </w:tcPr>
          <w:p w14:paraId="5E1A9776">
            <w:pPr>
              <w:spacing w:line="460" w:lineRule="exact"/>
              <w:rPr>
                <w:sz w:val="24"/>
              </w:rPr>
            </w:pPr>
          </w:p>
        </w:tc>
      </w:tr>
      <w:tr w14:paraId="3531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245A3A4">
            <w:pPr>
              <w:spacing w:line="460" w:lineRule="exact"/>
              <w:rPr>
                <w:sz w:val="24"/>
              </w:rPr>
            </w:pPr>
          </w:p>
        </w:tc>
        <w:tc>
          <w:tcPr>
            <w:tcW w:w="1278" w:type="pct"/>
          </w:tcPr>
          <w:p w14:paraId="68732B01">
            <w:pPr>
              <w:spacing w:line="460" w:lineRule="exact"/>
              <w:rPr>
                <w:sz w:val="24"/>
              </w:rPr>
            </w:pPr>
          </w:p>
        </w:tc>
        <w:tc>
          <w:tcPr>
            <w:tcW w:w="806" w:type="pct"/>
          </w:tcPr>
          <w:p w14:paraId="1B543101">
            <w:pPr>
              <w:spacing w:line="460" w:lineRule="exact"/>
              <w:rPr>
                <w:sz w:val="24"/>
              </w:rPr>
            </w:pPr>
          </w:p>
        </w:tc>
        <w:tc>
          <w:tcPr>
            <w:tcW w:w="1202" w:type="pct"/>
          </w:tcPr>
          <w:p w14:paraId="792E21DC">
            <w:pPr>
              <w:spacing w:line="460" w:lineRule="exact"/>
              <w:rPr>
                <w:sz w:val="24"/>
              </w:rPr>
            </w:pPr>
          </w:p>
        </w:tc>
        <w:tc>
          <w:tcPr>
            <w:tcW w:w="984" w:type="pct"/>
          </w:tcPr>
          <w:p w14:paraId="27B2314C">
            <w:pPr>
              <w:spacing w:line="460" w:lineRule="exact"/>
              <w:rPr>
                <w:sz w:val="24"/>
              </w:rPr>
            </w:pPr>
          </w:p>
        </w:tc>
      </w:tr>
    </w:tbl>
    <w:p w14:paraId="49E376FB">
      <w:pPr>
        <w:spacing w:line="360" w:lineRule="auto"/>
        <w:ind w:right="84" w:firstLine="420"/>
        <w:rPr>
          <w:b/>
          <w:position w:val="-40"/>
          <w:sz w:val="24"/>
        </w:rPr>
      </w:pPr>
    </w:p>
    <w:p w14:paraId="7BDA3894">
      <w:pPr>
        <w:spacing w:line="460" w:lineRule="exact"/>
        <w:ind w:left="192"/>
        <w:rPr>
          <w:sz w:val="24"/>
        </w:rPr>
      </w:pPr>
    </w:p>
    <w:p w14:paraId="270ECAD0">
      <w:pPr>
        <w:spacing w:line="360" w:lineRule="auto"/>
        <w:ind w:right="84" w:firstLine="224" w:firstLineChars="100"/>
        <w:rPr>
          <w:sz w:val="24"/>
        </w:rPr>
      </w:pPr>
      <w:r>
        <w:rPr>
          <w:sz w:val="24"/>
        </w:rPr>
        <w:t>投标人名称：</w:t>
      </w:r>
    </w:p>
    <w:p w14:paraId="2CBD7478">
      <w:pPr>
        <w:spacing w:line="360" w:lineRule="auto"/>
        <w:ind w:right="84" w:firstLine="224" w:firstLineChars="100"/>
        <w:rPr>
          <w:sz w:val="24"/>
        </w:rPr>
      </w:pPr>
    </w:p>
    <w:p w14:paraId="5EE29F96">
      <w:pPr>
        <w:spacing w:line="360" w:lineRule="auto"/>
        <w:ind w:right="84" w:firstLine="224" w:firstLineChars="100"/>
        <w:rPr>
          <w:position w:val="-40"/>
          <w:sz w:val="24"/>
        </w:rPr>
      </w:pPr>
      <w:r>
        <w:rPr>
          <w:sz w:val="24"/>
        </w:rPr>
        <w:t xml:space="preserve">日期：  </w:t>
      </w:r>
    </w:p>
    <w:p w14:paraId="30C0786F">
      <w:pPr>
        <w:spacing w:line="360" w:lineRule="auto"/>
        <w:ind w:right="84" w:firstLine="420"/>
        <w:rPr>
          <w:position w:val="-40"/>
          <w:sz w:val="24"/>
        </w:rPr>
      </w:pPr>
      <w:r>
        <w:rPr>
          <w:position w:val="-40"/>
          <w:sz w:val="24"/>
        </w:rPr>
        <w:t xml:space="preserve"> </w:t>
      </w:r>
    </w:p>
    <w:p w14:paraId="5D249114">
      <w:pPr>
        <w:spacing w:line="360" w:lineRule="auto"/>
        <w:ind w:right="84" w:firstLine="420"/>
        <w:rPr>
          <w:position w:val="-40"/>
          <w:sz w:val="24"/>
        </w:rPr>
      </w:pPr>
    </w:p>
    <w:p w14:paraId="2F731B31">
      <w:pPr>
        <w:spacing w:line="360" w:lineRule="auto"/>
        <w:ind w:right="84" w:firstLine="420"/>
        <w:rPr>
          <w:position w:val="-40"/>
          <w:sz w:val="24"/>
        </w:rPr>
      </w:pPr>
      <w:r>
        <w:rPr>
          <w:position w:val="-40"/>
          <w:sz w:val="24"/>
        </w:rPr>
        <w:t xml:space="preserve"> </w:t>
      </w:r>
    </w:p>
    <w:p w14:paraId="0966ABCF">
      <w:pPr>
        <w:spacing w:line="360" w:lineRule="auto"/>
        <w:ind w:right="84" w:firstLine="420"/>
        <w:rPr>
          <w:position w:val="-40"/>
          <w:sz w:val="24"/>
        </w:rPr>
      </w:pPr>
    </w:p>
    <w:p w14:paraId="3560AB0B">
      <w:pPr>
        <w:widowControl/>
        <w:jc w:val="left"/>
        <w:rPr>
          <w:b/>
          <w:sz w:val="24"/>
        </w:rPr>
      </w:pPr>
      <w:r>
        <w:rPr>
          <w:b/>
          <w:sz w:val="24"/>
        </w:rPr>
        <w:br w:type="page"/>
      </w:r>
    </w:p>
    <w:p w14:paraId="7C9D7D87">
      <w:pPr>
        <w:spacing w:line="460" w:lineRule="exact"/>
        <w:rPr>
          <w:b/>
          <w:sz w:val="24"/>
        </w:rPr>
      </w:pPr>
      <w:r>
        <w:rPr>
          <w:b/>
          <w:sz w:val="24"/>
        </w:rPr>
        <w:t>附件3</w:t>
      </w:r>
    </w:p>
    <w:p w14:paraId="00694230">
      <w:pPr>
        <w:tabs>
          <w:tab w:val="left" w:pos="3780"/>
          <w:tab w:val="left" w:pos="3960"/>
        </w:tabs>
        <w:spacing w:line="460" w:lineRule="exact"/>
        <w:jc w:val="center"/>
        <w:rPr>
          <w:b/>
          <w:sz w:val="24"/>
        </w:rPr>
      </w:pPr>
      <w:r>
        <w:rPr>
          <w:b/>
          <w:sz w:val="24"/>
        </w:rPr>
        <w:t>开标分项一览表</w:t>
      </w:r>
    </w:p>
    <w:p w14:paraId="01FEE780">
      <w:pPr>
        <w:spacing w:line="460" w:lineRule="exact"/>
        <w:ind w:left="192"/>
        <w:rPr>
          <w:sz w:val="24"/>
        </w:rPr>
      </w:pPr>
      <w:r>
        <w:rPr>
          <w:sz w:val="24"/>
        </w:rPr>
        <w:t>项目名称：</w:t>
      </w:r>
      <w:r>
        <w:rPr>
          <w:sz w:val="24"/>
          <w:u w:val="single"/>
        </w:rPr>
        <w:t xml:space="preserve">                    </w:t>
      </w:r>
    </w:p>
    <w:p w14:paraId="6FF69FA5">
      <w:pPr>
        <w:spacing w:line="460" w:lineRule="exact"/>
        <w:ind w:left="192"/>
        <w:rPr>
          <w:sz w:val="24"/>
        </w:rPr>
      </w:pPr>
      <w:r>
        <w:rPr>
          <w:sz w:val="24"/>
        </w:rPr>
        <w:t>项目编号：</w:t>
      </w:r>
      <w:r>
        <w:rPr>
          <w:sz w:val="24"/>
          <w:u w:val="single"/>
        </w:rPr>
        <w:t xml:space="preserve">                    </w:t>
      </w:r>
    </w:p>
    <w:p w14:paraId="2CA79887">
      <w:pPr>
        <w:spacing w:line="460" w:lineRule="exact"/>
        <w:ind w:left="192"/>
        <w:rPr>
          <w:sz w:val="24"/>
        </w:rPr>
      </w:pPr>
      <w:r>
        <w:rPr>
          <w:sz w:val="24"/>
        </w:rPr>
        <w:t>包    号：</w:t>
      </w:r>
      <w:r>
        <w:rPr>
          <w:sz w:val="24"/>
          <w:u w:val="single"/>
        </w:rPr>
        <w:t xml:space="preserve">                    </w:t>
      </w:r>
    </w:p>
    <w:p w14:paraId="1E840DF2">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23B9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302BC5AF">
            <w:pPr>
              <w:jc w:val="center"/>
              <w:rPr>
                <w:szCs w:val="21"/>
              </w:rPr>
            </w:pPr>
            <w:r>
              <w:rPr>
                <w:szCs w:val="21"/>
              </w:rPr>
              <w:t>序号</w:t>
            </w:r>
          </w:p>
        </w:tc>
        <w:tc>
          <w:tcPr>
            <w:tcW w:w="2121" w:type="pct"/>
            <w:vAlign w:val="center"/>
          </w:tcPr>
          <w:p w14:paraId="3B9EB9A2">
            <w:pPr>
              <w:jc w:val="center"/>
              <w:rPr>
                <w:szCs w:val="21"/>
              </w:rPr>
            </w:pPr>
            <w:r>
              <w:rPr>
                <w:szCs w:val="21"/>
              </w:rPr>
              <w:t>价格分项组成</w:t>
            </w:r>
          </w:p>
        </w:tc>
        <w:tc>
          <w:tcPr>
            <w:tcW w:w="2218" w:type="pct"/>
            <w:vAlign w:val="center"/>
          </w:tcPr>
          <w:p w14:paraId="322787E8">
            <w:pPr>
              <w:jc w:val="center"/>
              <w:rPr>
                <w:szCs w:val="21"/>
              </w:rPr>
            </w:pPr>
            <w:r>
              <w:rPr>
                <w:szCs w:val="21"/>
              </w:rPr>
              <w:t>报价</w:t>
            </w:r>
          </w:p>
        </w:tc>
      </w:tr>
      <w:tr w14:paraId="7479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04859DE6">
            <w:pPr>
              <w:jc w:val="center"/>
              <w:rPr>
                <w:szCs w:val="21"/>
              </w:rPr>
            </w:pPr>
            <w:r>
              <w:rPr>
                <w:szCs w:val="21"/>
              </w:rPr>
              <w:t>1</w:t>
            </w:r>
          </w:p>
        </w:tc>
        <w:tc>
          <w:tcPr>
            <w:tcW w:w="2121" w:type="pct"/>
            <w:vMerge w:val="restart"/>
            <w:vAlign w:val="center"/>
          </w:tcPr>
          <w:p w14:paraId="1DACD1DA">
            <w:pPr>
              <w:jc w:val="center"/>
              <w:rPr>
                <w:szCs w:val="21"/>
              </w:rPr>
            </w:pPr>
            <w:r>
              <w:rPr>
                <w:szCs w:val="21"/>
              </w:rPr>
              <w:t>人员费用</w:t>
            </w:r>
          </w:p>
        </w:tc>
        <w:tc>
          <w:tcPr>
            <w:tcW w:w="2218" w:type="pct"/>
            <w:vAlign w:val="center"/>
          </w:tcPr>
          <w:p w14:paraId="6EB2F7AC">
            <w:pPr>
              <w:jc w:val="left"/>
              <w:rPr>
                <w:szCs w:val="21"/>
              </w:rPr>
            </w:pPr>
            <w:r>
              <w:rPr>
                <w:szCs w:val="21"/>
              </w:rPr>
              <w:t>人员工资：</w:t>
            </w:r>
          </w:p>
        </w:tc>
      </w:tr>
      <w:tr w14:paraId="7F06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6499F961">
            <w:pPr>
              <w:jc w:val="center"/>
              <w:rPr>
                <w:szCs w:val="21"/>
              </w:rPr>
            </w:pPr>
          </w:p>
        </w:tc>
        <w:tc>
          <w:tcPr>
            <w:tcW w:w="2121" w:type="pct"/>
            <w:vMerge w:val="continue"/>
            <w:vAlign w:val="center"/>
          </w:tcPr>
          <w:p w14:paraId="2543066B">
            <w:pPr>
              <w:jc w:val="center"/>
              <w:rPr>
                <w:szCs w:val="21"/>
              </w:rPr>
            </w:pPr>
          </w:p>
        </w:tc>
        <w:tc>
          <w:tcPr>
            <w:tcW w:w="2218" w:type="pct"/>
            <w:vAlign w:val="center"/>
          </w:tcPr>
          <w:p w14:paraId="5E0CB9D7">
            <w:pPr>
              <w:jc w:val="left"/>
              <w:rPr>
                <w:szCs w:val="21"/>
              </w:rPr>
            </w:pPr>
            <w:r>
              <w:rPr>
                <w:rFonts w:hint="eastAsia"/>
                <w:szCs w:val="21"/>
              </w:rPr>
              <w:t>社会保险：</w:t>
            </w:r>
          </w:p>
        </w:tc>
      </w:tr>
      <w:tr w14:paraId="73B1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14D822F">
            <w:pPr>
              <w:jc w:val="center"/>
              <w:rPr>
                <w:szCs w:val="21"/>
              </w:rPr>
            </w:pPr>
          </w:p>
        </w:tc>
        <w:tc>
          <w:tcPr>
            <w:tcW w:w="2121" w:type="pct"/>
            <w:vMerge w:val="continue"/>
            <w:vAlign w:val="center"/>
          </w:tcPr>
          <w:p w14:paraId="60D9A616">
            <w:pPr>
              <w:jc w:val="center"/>
              <w:rPr>
                <w:szCs w:val="21"/>
              </w:rPr>
            </w:pPr>
          </w:p>
        </w:tc>
        <w:tc>
          <w:tcPr>
            <w:tcW w:w="2218" w:type="pct"/>
            <w:vAlign w:val="center"/>
          </w:tcPr>
          <w:p w14:paraId="0D5EDCA5">
            <w:pPr>
              <w:jc w:val="left"/>
              <w:rPr>
                <w:szCs w:val="21"/>
              </w:rPr>
            </w:pPr>
            <w:r>
              <w:rPr>
                <w:rFonts w:hint="eastAsia"/>
                <w:szCs w:val="21"/>
              </w:rPr>
              <w:t>住房公积金：</w:t>
            </w:r>
          </w:p>
        </w:tc>
      </w:tr>
      <w:tr w14:paraId="155C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B2D997E">
            <w:pPr>
              <w:jc w:val="center"/>
              <w:rPr>
                <w:szCs w:val="21"/>
              </w:rPr>
            </w:pPr>
          </w:p>
        </w:tc>
        <w:tc>
          <w:tcPr>
            <w:tcW w:w="2121" w:type="pct"/>
            <w:vMerge w:val="continue"/>
            <w:vAlign w:val="center"/>
          </w:tcPr>
          <w:p w14:paraId="05EC27BD">
            <w:pPr>
              <w:jc w:val="center"/>
              <w:rPr>
                <w:szCs w:val="21"/>
              </w:rPr>
            </w:pPr>
          </w:p>
        </w:tc>
        <w:tc>
          <w:tcPr>
            <w:tcW w:w="2218" w:type="pct"/>
            <w:vAlign w:val="center"/>
          </w:tcPr>
          <w:p w14:paraId="6A02283F">
            <w:pPr>
              <w:jc w:val="left"/>
              <w:rPr>
                <w:szCs w:val="21"/>
              </w:rPr>
            </w:pPr>
            <w:r>
              <w:rPr>
                <w:szCs w:val="21"/>
              </w:rPr>
              <w:t>福利</w:t>
            </w:r>
            <w:r>
              <w:rPr>
                <w:rFonts w:hint="eastAsia"/>
                <w:szCs w:val="21"/>
              </w:rPr>
              <w:t>费</w:t>
            </w:r>
            <w:r>
              <w:rPr>
                <w:szCs w:val="21"/>
              </w:rPr>
              <w:t>：</w:t>
            </w:r>
          </w:p>
        </w:tc>
      </w:tr>
      <w:tr w14:paraId="76D2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3879452B">
            <w:pPr>
              <w:jc w:val="center"/>
              <w:rPr>
                <w:szCs w:val="21"/>
              </w:rPr>
            </w:pPr>
          </w:p>
        </w:tc>
        <w:tc>
          <w:tcPr>
            <w:tcW w:w="2121" w:type="pct"/>
            <w:vMerge w:val="continue"/>
            <w:vAlign w:val="center"/>
          </w:tcPr>
          <w:p w14:paraId="3D22A6CA">
            <w:pPr>
              <w:jc w:val="center"/>
              <w:rPr>
                <w:szCs w:val="21"/>
              </w:rPr>
            </w:pPr>
          </w:p>
        </w:tc>
        <w:tc>
          <w:tcPr>
            <w:tcW w:w="2218" w:type="pct"/>
            <w:vAlign w:val="center"/>
          </w:tcPr>
          <w:p w14:paraId="399AC2FB">
            <w:pPr>
              <w:jc w:val="left"/>
              <w:rPr>
                <w:szCs w:val="21"/>
              </w:rPr>
            </w:pPr>
            <w:r>
              <w:rPr>
                <w:rFonts w:hint="eastAsia"/>
                <w:szCs w:val="21"/>
              </w:rPr>
              <w:t>加班费</w:t>
            </w:r>
            <w:r>
              <w:rPr>
                <w:szCs w:val="21"/>
              </w:rPr>
              <w:t>：</w:t>
            </w:r>
          </w:p>
        </w:tc>
      </w:tr>
      <w:tr w14:paraId="219A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0138C172">
            <w:pPr>
              <w:jc w:val="center"/>
              <w:rPr>
                <w:szCs w:val="21"/>
              </w:rPr>
            </w:pPr>
          </w:p>
        </w:tc>
        <w:tc>
          <w:tcPr>
            <w:tcW w:w="2121" w:type="pct"/>
            <w:vMerge w:val="continue"/>
            <w:vAlign w:val="center"/>
          </w:tcPr>
          <w:p w14:paraId="02E49B5B">
            <w:pPr>
              <w:jc w:val="center"/>
              <w:rPr>
                <w:szCs w:val="21"/>
              </w:rPr>
            </w:pPr>
          </w:p>
        </w:tc>
        <w:tc>
          <w:tcPr>
            <w:tcW w:w="2218" w:type="pct"/>
            <w:vAlign w:val="center"/>
          </w:tcPr>
          <w:p w14:paraId="21B9A126">
            <w:pPr>
              <w:jc w:val="left"/>
              <w:rPr>
                <w:szCs w:val="21"/>
              </w:rPr>
            </w:pPr>
            <w:r>
              <w:rPr>
                <w:rFonts w:hint="eastAsia"/>
                <w:szCs w:val="21"/>
              </w:rPr>
              <w:t>其他：</w:t>
            </w:r>
          </w:p>
        </w:tc>
      </w:tr>
      <w:tr w14:paraId="2168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1576CB67">
            <w:pPr>
              <w:jc w:val="center"/>
              <w:rPr>
                <w:rFonts w:hint="eastAsia" w:eastAsia="宋体"/>
                <w:szCs w:val="21"/>
                <w:lang w:eastAsia="zh-CN"/>
              </w:rPr>
            </w:pPr>
            <w:r>
              <w:rPr>
                <w:rFonts w:hint="eastAsia"/>
                <w:szCs w:val="21"/>
                <w:lang w:val="en-US" w:eastAsia="zh-CN"/>
              </w:rPr>
              <w:t>2</w:t>
            </w:r>
          </w:p>
        </w:tc>
        <w:tc>
          <w:tcPr>
            <w:tcW w:w="2121" w:type="pct"/>
            <w:vAlign w:val="center"/>
          </w:tcPr>
          <w:p w14:paraId="7892E14C">
            <w:pPr>
              <w:jc w:val="center"/>
              <w:rPr>
                <w:szCs w:val="21"/>
              </w:rPr>
            </w:pPr>
            <w:r>
              <w:rPr>
                <w:rFonts w:hint="eastAsia"/>
                <w:szCs w:val="21"/>
              </w:rPr>
              <w:t>保洁</w:t>
            </w:r>
            <w:r>
              <w:rPr>
                <w:szCs w:val="21"/>
              </w:rPr>
              <w:t>工具耗材费用</w:t>
            </w:r>
          </w:p>
        </w:tc>
        <w:tc>
          <w:tcPr>
            <w:tcW w:w="2218" w:type="pct"/>
            <w:vAlign w:val="center"/>
          </w:tcPr>
          <w:p w14:paraId="7265F1DC">
            <w:pPr>
              <w:jc w:val="left"/>
              <w:rPr>
                <w:szCs w:val="21"/>
              </w:rPr>
            </w:pPr>
          </w:p>
        </w:tc>
      </w:tr>
      <w:tr w14:paraId="1286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shd w:val="clear"/>
            <w:vAlign w:val="center"/>
          </w:tcPr>
          <w:p w14:paraId="045B6FDC">
            <w:pPr>
              <w:jc w:val="center"/>
              <w:rPr>
                <w:rFonts w:ascii="Times New Roman" w:hAnsi="Times New Roman" w:eastAsia="宋体" w:cs="Times New Roman"/>
                <w:kern w:val="2"/>
                <w:sz w:val="21"/>
                <w:szCs w:val="21"/>
                <w:lang w:val="en-US" w:eastAsia="zh-CN" w:bidi="ar-SA"/>
              </w:rPr>
            </w:pPr>
            <w:r>
              <w:rPr>
                <w:szCs w:val="21"/>
              </w:rPr>
              <w:t>3</w:t>
            </w:r>
          </w:p>
        </w:tc>
        <w:tc>
          <w:tcPr>
            <w:tcW w:w="2121" w:type="pct"/>
            <w:vAlign w:val="center"/>
          </w:tcPr>
          <w:p w14:paraId="44801786">
            <w:pPr>
              <w:jc w:val="center"/>
              <w:rPr>
                <w:szCs w:val="21"/>
              </w:rPr>
            </w:pPr>
            <w:r>
              <w:rPr>
                <w:szCs w:val="21"/>
              </w:rPr>
              <w:t>秩序维护</w:t>
            </w:r>
            <w:r>
              <w:rPr>
                <w:rFonts w:hint="eastAsia"/>
                <w:szCs w:val="21"/>
              </w:rPr>
              <w:t>工具耗材</w:t>
            </w:r>
            <w:r>
              <w:rPr>
                <w:szCs w:val="21"/>
              </w:rPr>
              <w:t>费用</w:t>
            </w:r>
          </w:p>
        </w:tc>
        <w:tc>
          <w:tcPr>
            <w:tcW w:w="2218" w:type="pct"/>
            <w:vAlign w:val="center"/>
          </w:tcPr>
          <w:p w14:paraId="16F85537">
            <w:pPr>
              <w:jc w:val="left"/>
              <w:rPr>
                <w:szCs w:val="21"/>
              </w:rPr>
            </w:pPr>
          </w:p>
        </w:tc>
      </w:tr>
      <w:tr w14:paraId="6028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shd w:val="clear"/>
            <w:vAlign w:val="center"/>
          </w:tcPr>
          <w:p w14:paraId="4E8CF930">
            <w:pPr>
              <w:jc w:val="center"/>
              <w:rPr>
                <w:rFonts w:ascii="Times New Roman" w:hAnsi="Times New Roman" w:eastAsia="宋体" w:cs="Times New Roman"/>
                <w:kern w:val="2"/>
                <w:sz w:val="21"/>
                <w:szCs w:val="21"/>
                <w:lang w:val="en-US" w:eastAsia="zh-CN" w:bidi="ar-SA"/>
              </w:rPr>
            </w:pPr>
            <w:r>
              <w:rPr>
                <w:szCs w:val="21"/>
              </w:rPr>
              <w:t>4</w:t>
            </w:r>
          </w:p>
        </w:tc>
        <w:tc>
          <w:tcPr>
            <w:tcW w:w="2121" w:type="pct"/>
            <w:vAlign w:val="center"/>
          </w:tcPr>
          <w:p w14:paraId="1EC00ABE">
            <w:pPr>
              <w:jc w:val="center"/>
              <w:rPr>
                <w:rFonts w:hint="eastAsia" w:eastAsia="宋体"/>
                <w:szCs w:val="21"/>
                <w:lang w:val="en-US" w:eastAsia="zh-CN"/>
              </w:rPr>
            </w:pPr>
            <w:r>
              <w:rPr>
                <w:rFonts w:hint="eastAsia"/>
                <w:szCs w:val="21"/>
              </w:rPr>
              <w:t>玻璃清洗费用及电力维修服务</w:t>
            </w:r>
            <w:r>
              <w:rPr>
                <w:rFonts w:hint="eastAsia"/>
                <w:szCs w:val="21"/>
                <w:lang w:val="en-US" w:eastAsia="zh-CN"/>
              </w:rPr>
              <w:t>费用</w:t>
            </w:r>
          </w:p>
        </w:tc>
        <w:tc>
          <w:tcPr>
            <w:tcW w:w="2218" w:type="pct"/>
            <w:vAlign w:val="center"/>
          </w:tcPr>
          <w:p w14:paraId="0505FDA1">
            <w:pPr>
              <w:jc w:val="left"/>
              <w:rPr>
                <w:szCs w:val="21"/>
              </w:rPr>
            </w:pPr>
          </w:p>
        </w:tc>
      </w:tr>
      <w:tr w14:paraId="5182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6684636">
            <w:pPr>
              <w:jc w:val="center"/>
              <w:rPr>
                <w:szCs w:val="21"/>
              </w:rPr>
            </w:pPr>
            <w:r>
              <w:rPr>
                <w:rFonts w:hint="eastAsia"/>
                <w:szCs w:val="21"/>
              </w:rPr>
              <w:t>5</w:t>
            </w:r>
          </w:p>
        </w:tc>
        <w:tc>
          <w:tcPr>
            <w:tcW w:w="2121" w:type="pct"/>
            <w:vAlign w:val="center"/>
          </w:tcPr>
          <w:p w14:paraId="7E1ABF5A">
            <w:pPr>
              <w:jc w:val="center"/>
              <w:rPr>
                <w:szCs w:val="21"/>
              </w:rPr>
            </w:pPr>
            <w:r>
              <w:rPr>
                <w:rFonts w:hint="eastAsia"/>
                <w:szCs w:val="21"/>
                <w:lang w:val="en-US" w:eastAsia="zh-CN"/>
              </w:rPr>
              <w:t>食材采买</w:t>
            </w:r>
            <w:r>
              <w:rPr>
                <w:rFonts w:hint="eastAsia"/>
                <w:szCs w:val="21"/>
              </w:rPr>
              <w:t>费用</w:t>
            </w:r>
          </w:p>
        </w:tc>
        <w:tc>
          <w:tcPr>
            <w:tcW w:w="2218" w:type="pct"/>
            <w:vAlign w:val="center"/>
          </w:tcPr>
          <w:p w14:paraId="75A8D7BA">
            <w:pPr>
              <w:jc w:val="left"/>
              <w:rPr>
                <w:szCs w:val="21"/>
              </w:rPr>
            </w:pPr>
          </w:p>
        </w:tc>
      </w:tr>
      <w:tr w14:paraId="636E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079E0FC7">
            <w:pPr>
              <w:jc w:val="center"/>
              <w:rPr>
                <w:szCs w:val="21"/>
              </w:rPr>
            </w:pPr>
            <w:r>
              <w:rPr>
                <w:rFonts w:hint="eastAsia"/>
                <w:szCs w:val="21"/>
              </w:rPr>
              <w:t>6</w:t>
            </w:r>
          </w:p>
        </w:tc>
        <w:tc>
          <w:tcPr>
            <w:tcW w:w="2121" w:type="pct"/>
            <w:vAlign w:val="center"/>
          </w:tcPr>
          <w:p w14:paraId="3E241755">
            <w:pPr>
              <w:jc w:val="center"/>
              <w:rPr>
                <w:szCs w:val="21"/>
              </w:rPr>
            </w:pPr>
            <w:r>
              <w:rPr>
                <w:rFonts w:hint="eastAsia"/>
                <w:szCs w:val="21"/>
              </w:rPr>
              <w:t>服装费用</w:t>
            </w:r>
          </w:p>
        </w:tc>
        <w:tc>
          <w:tcPr>
            <w:tcW w:w="2218" w:type="pct"/>
            <w:vAlign w:val="center"/>
          </w:tcPr>
          <w:p w14:paraId="70E2DFC7">
            <w:pPr>
              <w:jc w:val="left"/>
              <w:rPr>
                <w:szCs w:val="21"/>
              </w:rPr>
            </w:pPr>
          </w:p>
        </w:tc>
      </w:tr>
      <w:tr w14:paraId="6919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30051362">
            <w:pPr>
              <w:jc w:val="center"/>
              <w:rPr>
                <w:szCs w:val="21"/>
              </w:rPr>
            </w:pPr>
            <w:r>
              <w:rPr>
                <w:rFonts w:hint="eastAsia"/>
                <w:szCs w:val="21"/>
              </w:rPr>
              <w:t>7</w:t>
            </w:r>
          </w:p>
        </w:tc>
        <w:tc>
          <w:tcPr>
            <w:tcW w:w="2121" w:type="pct"/>
            <w:vAlign w:val="center"/>
          </w:tcPr>
          <w:p w14:paraId="13FEF908">
            <w:pPr>
              <w:jc w:val="center"/>
              <w:rPr>
                <w:szCs w:val="21"/>
              </w:rPr>
            </w:pPr>
            <w:r>
              <w:rPr>
                <w:szCs w:val="21"/>
              </w:rPr>
              <w:t>办公费用</w:t>
            </w:r>
          </w:p>
        </w:tc>
        <w:tc>
          <w:tcPr>
            <w:tcW w:w="2218" w:type="pct"/>
            <w:vAlign w:val="center"/>
          </w:tcPr>
          <w:p w14:paraId="464E06E8">
            <w:pPr>
              <w:jc w:val="left"/>
              <w:rPr>
                <w:szCs w:val="21"/>
              </w:rPr>
            </w:pPr>
          </w:p>
        </w:tc>
      </w:tr>
      <w:tr w14:paraId="76CE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70C1FF4">
            <w:pPr>
              <w:jc w:val="center"/>
              <w:rPr>
                <w:szCs w:val="21"/>
              </w:rPr>
            </w:pPr>
            <w:r>
              <w:rPr>
                <w:rFonts w:hint="eastAsia"/>
                <w:szCs w:val="21"/>
              </w:rPr>
              <w:t>8</w:t>
            </w:r>
          </w:p>
        </w:tc>
        <w:tc>
          <w:tcPr>
            <w:tcW w:w="2121" w:type="pct"/>
            <w:vAlign w:val="center"/>
          </w:tcPr>
          <w:p w14:paraId="50ADEA5F">
            <w:pPr>
              <w:jc w:val="center"/>
              <w:rPr>
                <w:szCs w:val="21"/>
              </w:rPr>
            </w:pPr>
            <w:r>
              <w:rPr>
                <w:szCs w:val="21"/>
              </w:rPr>
              <w:t>固定资产折旧</w:t>
            </w:r>
          </w:p>
        </w:tc>
        <w:tc>
          <w:tcPr>
            <w:tcW w:w="2218" w:type="pct"/>
            <w:vAlign w:val="center"/>
          </w:tcPr>
          <w:p w14:paraId="1042015A">
            <w:pPr>
              <w:jc w:val="left"/>
              <w:rPr>
                <w:szCs w:val="21"/>
              </w:rPr>
            </w:pPr>
          </w:p>
        </w:tc>
      </w:tr>
      <w:tr w14:paraId="48E5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6E8A6EE">
            <w:pPr>
              <w:jc w:val="center"/>
              <w:rPr>
                <w:szCs w:val="21"/>
              </w:rPr>
            </w:pPr>
            <w:r>
              <w:rPr>
                <w:rFonts w:hint="eastAsia"/>
                <w:szCs w:val="21"/>
              </w:rPr>
              <w:t>9</w:t>
            </w:r>
          </w:p>
        </w:tc>
        <w:tc>
          <w:tcPr>
            <w:tcW w:w="2121" w:type="pct"/>
            <w:vAlign w:val="center"/>
          </w:tcPr>
          <w:p w14:paraId="282F18F6">
            <w:pPr>
              <w:jc w:val="center"/>
              <w:rPr>
                <w:szCs w:val="21"/>
              </w:rPr>
            </w:pPr>
            <w:r>
              <w:rPr>
                <w:szCs w:val="21"/>
              </w:rPr>
              <w:t>利润</w:t>
            </w:r>
          </w:p>
        </w:tc>
        <w:tc>
          <w:tcPr>
            <w:tcW w:w="2218" w:type="pct"/>
            <w:vAlign w:val="center"/>
          </w:tcPr>
          <w:p w14:paraId="617843FC">
            <w:pPr>
              <w:jc w:val="left"/>
              <w:rPr>
                <w:szCs w:val="21"/>
              </w:rPr>
            </w:pPr>
          </w:p>
        </w:tc>
      </w:tr>
      <w:tr w14:paraId="331F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66CCF51">
            <w:pPr>
              <w:jc w:val="center"/>
              <w:rPr>
                <w:szCs w:val="21"/>
              </w:rPr>
            </w:pPr>
            <w:r>
              <w:rPr>
                <w:rFonts w:hint="eastAsia"/>
                <w:szCs w:val="21"/>
              </w:rPr>
              <w:t>10</w:t>
            </w:r>
          </w:p>
        </w:tc>
        <w:tc>
          <w:tcPr>
            <w:tcW w:w="2121" w:type="pct"/>
            <w:vAlign w:val="center"/>
          </w:tcPr>
          <w:p w14:paraId="2B386B3D">
            <w:pPr>
              <w:jc w:val="center"/>
              <w:rPr>
                <w:szCs w:val="21"/>
              </w:rPr>
            </w:pPr>
            <w:r>
              <w:rPr>
                <w:szCs w:val="21"/>
              </w:rPr>
              <w:t>税金</w:t>
            </w:r>
          </w:p>
        </w:tc>
        <w:tc>
          <w:tcPr>
            <w:tcW w:w="2218" w:type="pct"/>
            <w:vAlign w:val="center"/>
          </w:tcPr>
          <w:p w14:paraId="7E66EA78">
            <w:pPr>
              <w:jc w:val="left"/>
              <w:rPr>
                <w:szCs w:val="21"/>
              </w:rPr>
            </w:pPr>
          </w:p>
        </w:tc>
      </w:tr>
      <w:tr w14:paraId="3A0A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3C3DBFC7">
            <w:pPr>
              <w:jc w:val="center"/>
              <w:rPr>
                <w:szCs w:val="21"/>
              </w:rPr>
            </w:pPr>
            <w:r>
              <w:rPr>
                <w:rFonts w:hint="eastAsia"/>
                <w:szCs w:val="21"/>
              </w:rPr>
              <w:t>11</w:t>
            </w:r>
          </w:p>
        </w:tc>
        <w:tc>
          <w:tcPr>
            <w:tcW w:w="2121" w:type="pct"/>
            <w:vAlign w:val="center"/>
          </w:tcPr>
          <w:p w14:paraId="5B2D95AB">
            <w:pPr>
              <w:jc w:val="center"/>
              <w:rPr>
                <w:szCs w:val="21"/>
              </w:rPr>
            </w:pPr>
            <w:r>
              <w:rPr>
                <w:szCs w:val="21"/>
              </w:rPr>
              <w:t>其他需要列明的费用</w:t>
            </w:r>
          </w:p>
        </w:tc>
        <w:tc>
          <w:tcPr>
            <w:tcW w:w="2218" w:type="pct"/>
            <w:vAlign w:val="center"/>
          </w:tcPr>
          <w:p w14:paraId="4C5E689A">
            <w:pPr>
              <w:jc w:val="left"/>
              <w:rPr>
                <w:szCs w:val="21"/>
              </w:rPr>
            </w:pPr>
          </w:p>
        </w:tc>
      </w:tr>
      <w:tr w14:paraId="3E59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5C0A818B">
            <w:pPr>
              <w:jc w:val="center"/>
              <w:rPr>
                <w:szCs w:val="21"/>
              </w:rPr>
            </w:pPr>
            <w:r>
              <w:rPr>
                <w:szCs w:val="21"/>
              </w:rPr>
              <w:t>合计</w:t>
            </w:r>
          </w:p>
        </w:tc>
        <w:tc>
          <w:tcPr>
            <w:tcW w:w="2218" w:type="pct"/>
            <w:vAlign w:val="center"/>
          </w:tcPr>
          <w:p w14:paraId="4B2B8404">
            <w:pPr>
              <w:jc w:val="left"/>
              <w:rPr>
                <w:szCs w:val="21"/>
              </w:rPr>
            </w:pPr>
          </w:p>
        </w:tc>
      </w:tr>
    </w:tbl>
    <w:p w14:paraId="590A039B">
      <w:pPr>
        <w:spacing w:line="360" w:lineRule="auto"/>
        <w:rPr>
          <w:kern w:val="0"/>
          <w:sz w:val="24"/>
          <w:szCs w:val="24"/>
        </w:rPr>
      </w:pPr>
      <w:r>
        <w:rPr>
          <w:kern w:val="0"/>
          <w:sz w:val="24"/>
          <w:szCs w:val="24"/>
        </w:rPr>
        <w:t>注：1. 上述合计价格应为服务期的最终优惠价格。</w:t>
      </w:r>
    </w:p>
    <w:p w14:paraId="2472084F">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5C18C4BB">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60E54596">
      <w:pPr>
        <w:spacing w:line="360" w:lineRule="auto"/>
        <w:ind w:firstLine="448" w:firstLineChars="200"/>
        <w:rPr>
          <w:kern w:val="0"/>
          <w:sz w:val="24"/>
          <w:szCs w:val="24"/>
        </w:rPr>
      </w:pPr>
      <w:r>
        <w:rPr>
          <w:kern w:val="0"/>
          <w:sz w:val="24"/>
          <w:szCs w:val="24"/>
        </w:rPr>
        <w:t>4. 上述表格中列明的条目，在本项目中如不涉及，请填写“不涉及”。</w:t>
      </w:r>
    </w:p>
    <w:p w14:paraId="44453D3D">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7334F373">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411F605A">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1A0EC051">
      <w:pPr>
        <w:spacing w:line="460" w:lineRule="exact"/>
        <w:rPr>
          <w:b/>
          <w:sz w:val="24"/>
        </w:rPr>
      </w:pPr>
      <w:r>
        <w:rPr>
          <w:b/>
          <w:sz w:val="24"/>
        </w:rPr>
        <w:t>附件4</w:t>
      </w:r>
    </w:p>
    <w:p w14:paraId="628801E7">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3458D3F6">
      <w:pPr>
        <w:spacing w:line="460" w:lineRule="exact"/>
        <w:ind w:left="192"/>
        <w:rPr>
          <w:sz w:val="24"/>
        </w:rPr>
      </w:pPr>
      <w:r>
        <w:rPr>
          <w:sz w:val="24"/>
        </w:rPr>
        <w:t>项目名称：</w:t>
      </w:r>
      <w:r>
        <w:rPr>
          <w:sz w:val="24"/>
          <w:u w:val="single"/>
        </w:rPr>
        <w:t xml:space="preserve">                    </w:t>
      </w:r>
    </w:p>
    <w:p w14:paraId="1E83AF25">
      <w:pPr>
        <w:spacing w:line="460" w:lineRule="exact"/>
        <w:ind w:left="192"/>
        <w:rPr>
          <w:sz w:val="24"/>
        </w:rPr>
      </w:pPr>
      <w:r>
        <w:rPr>
          <w:sz w:val="24"/>
        </w:rPr>
        <w:t>项目编号：</w:t>
      </w:r>
      <w:r>
        <w:rPr>
          <w:sz w:val="24"/>
          <w:u w:val="single"/>
        </w:rPr>
        <w:t xml:space="preserve">                    </w:t>
      </w:r>
    </w:p>
    <w:p w14:paraId="77F4B184">
      <w:pPr>
        <w:spacing w:line="460" w:lineRule="exact"/>
        <w:ind w:left="192"/>
        <w:rPr>
          <w:sz w:val="24"/>
        </w:rPr>
      </w:pPr>
      <w:r>
        <w:rPr>
          <w:sz w:val="24"/>
        </w:rPr>
        <w:t>包    号：</w:t>
      </w:r>
      <w:r>
        <w:rPr>
          <w:sz w:val="24"/>
          <w:u w:val="single"/>
        </w:rPr>
        <w:t xml:space="preserve">                    </w:t>
      </w:r>
    </w:p>
    <w:p w14:paraId="5EF4375F">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77A4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47D72C3">
            <w:pPr>
              <w:jc w:val="center"/>
              <w:rPr>
                <w:sz w:val="24"/>
                <w:szCs w:val="24"/>
              </w:rPr>
            </w:pPr>
            <w:r>
              <w:rPr>
                <w:rFonts w:hint="eastAsia"/>
                <w:sz w:val="24"/>
                <w:szCs w:val="24"/>
              </w:rPr>
              <w:t>序号</w:t>
            </w:r>
          </w:p>
        </w:tc>
        <w:tc>
          <w:tcPr>
            <w:tcW w:w="1356" w:type="dxa"/>
            <w:vAlign w:val="center"/>
          </w:tcPr>
          <w:p w14:paraId="1F0D8F05">
            <w:pPr>
              <w:jc w:val="center"/>
              <w:rPr>
                <w:sz w:val="24"/>
                <w:szCs w:val="24"/>
              </w:rPr>
            </w:pPr>
            <w:r>
              <w:rPr>
                <w:sz w:val="24"/>
                <w:szCs w:val="24"/>
              </w:rPr>
              <w:t>具体岗位</w:t>
            </w:r>
          </w:p>
        </w:tc>
        <w:tc>
          <w:tcPr>
            <w:tcW w:w="1512" w:type="dxa"/>
            <w:vAlign w:val="center"/>
          </w:tcPr>
          <w:p w14:paraId="6BDC6671">
            <w:pPr>
              <w:jc w:val="center"/>
              <w:rPr>
                <w:sz w:val="24"/>
                <w:szCs w:val="24"/>
              </w:rPr>
            </w:pPr>
            <w:r>
              <w:rPr>
                <w:sz w:val="24"/>
                <w:szCs w:val="24"/>
              </w:rPr>
              <w:t>人数（人）</w:t>
            </w:r>
          </w:p>
        </w:tc>
        <w:tc>
          <w:tcPr>
            <w:tcW w:w="1416" w:type="dxa"/>
            <w:vAlign w:val="center"/>
          </w:tcPr>
          <w:p w14:paraId="3EB7F5EF">
            <w:pPr>
              <w:jc w:val="center"/>
              <w:rPr>
                <w:sz w:val="24"/>
                <w:szCs w:val="24"/>
              </w:rPr>
            </w:pPr>
            <w:r>
              <w:rPr>
                <w:sz w:val="24"/>
                <w:szCs w:val="24"/>
              </w:rPr>
              <w:t>月工资/人</w:t>
            </w:r>
          </w:p>
        </w:tc>
        <w:tc>
          <w:tcPr>
            <w:tcW w:w="1296" w:type="dxa"/>
            <w:vAlign w:val="center"/>
          </w:tcPr>
          <w:p w14:paraId="4370FC10">
            <w:pPr>
              <w:jc w:val="center"/>
              <w:rPr>
                <w:sz w:val="24"/>
                <w:szCs w:val="24"/>
              </w:rPr>
            </w:pPr>
            <w:r>
              <w:rPr>
                <w:sz w:val="24"/>
                <w:szCs w:val="24"/>
              </w:rPr>
              <w:t>月保险/人</w:t>
            </w:r>
          </w:p>
        </w:tc>
        <w:tc>
          <w:tcPr>
            <w:tcW w:w="1116" w:type="dxa"/>
            <w:vAlign w:val="center"/>
          </w:tcPr>
          <w:p w14:paraId="3717C174">
            <w:pPr>
              <w:jc w:val="center"/>
              <w:rPr>
                <w:sz w:val="24"/>
                <w:szCs w:val="24"/>
              </w:rPr>
            </w:pPr>
            <w:r>
              <w:rPr>
                <w:rFonts w:hint="eastAsia"/>
                <w:sz w:val="24"/>
                <w:szCs w:val="24"/>
              </w:rPr>
              <w:t>月公积金/人</w:t>
            </w:r>
          </w:p>
        </w:tc>
        <w:tc>
          <w:tcPr>
            <w:tcW w:w="1116" w:type="dxa"/>
            <w:vAlign w:val="center"/>
          </w:tcPr>
          <w:p w14:paraId="0B3230BD">
            <w:pPr>
              <w:jc w:val="center"/>
              <w:rPr>
                <w:sz w:val="24"/>
                <w:szCs w:val="24"/>
              </w:rPr>
            </w:pPr>
            <w:r>
              <w:rPr>
                <w:sz w:val="24"/>
                <w:szCs w:val="24"/>
              </w:rPr>
              <w:t>月小计</w:t>
            </w:r>
          </w:p>
        </w:tc>
        <w:tc>
          <w:tcPr>
            <w:tcW w:w="1968" w:type="dxa"/>
            <w:vAlign w:val="center"/>
          </w:tcPr>
          <w:p w14:paraId="5C5E5254">
            <w:pPr>
              <w:jc w:val="center"/>
              <w:rPr>
                <w:sz w:val="24"/>
                <w:szCs w:val="24"/>
              </w:rPr>
            </w:pPr>
            <w:r>
              <w:rPr>
                <w:sz w:val="24"/>
                <w:szCs w:val="24"/>
              </w:rPr>
              <w:t>招标文件规定的服务期</w:t>
            </w:r>
            <w:r>
              <w:rPr>
                <w:rFonts w:hint="eastAsia"/>
                <w:sz w:val="24"/>
                <w:szCs w:val="24"/>
              </w:rPr>
              <w:t>小计</w:t>
            </w:r>
          </w:p>
        </w:tc>
      </w:tr>
      <w:tr w14:paraId="7198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A4149C9">
            <w:pPr>
              <w:jc w:val="center"/>
              <w:rPr>
                <w:sz w:val="24"/>
                <w:szCs w:val="24"/>
              </w:rPr>
            </w:pPr>
          </w:p>
        </w:tc>
        <w:tc>
          <w:tcPr>
            <w:tcW w:w="1356" w:type="dxa"/>
            <w:vAlign w:val="center"/>
          </w:tcPr>
          <w:p w14:paraId="3E08CC27">
            <w:pPr>
              <w:jc w:val="center"/>
              <w:rPr>
                <w:sz w:val="24"/>
                <w:szCs w:val="24"/>
              </w:rPr>
            </w:pPr>
          </w:p>
        </w:tc>
        <w:tc>
          <w:tcPr>
            <w:tcW w:w="1512" w:type="dxa"/>
            <w:vAlign w:val="center"/>
          </w:tcPr>
          <w:p w14:paraId="0816E856">
            <w:pPr>
              <w:jc w:val="center"/>
              <w:rPr>
                <w:sz w:val="24"/>
                <w:szCs w:val="24"/>
              </w:rPr>
            </w:pPr>
          </w:p>
        </w:tc>
        <w:tc>
          <w:tcPr>
            <w:tcW w:w="1416" w:type="dxa"/>
            <w:vAlign w:val="center"/>
          </w:tcPr>
          <w:p w14:paraId="089E7E16">
            <w:pPr>
              <w:jc w:val="center"/>
              <w:rPr>
                <w:sz w:val="24"/>
                <w:szCs w:val="24"/>
              </w:rPr>
            </w:pPr>
          </w:p>
        </w:tc>
        <w:tc>
          <w:tcPr>
            <w:tcW w:w="1296" w:type="dxa"/>
            <w:vAlign w:val="center"/>
          </w:tcPr>
          <w:p w14:paraId="5C2E9E6E">
            <w:pPr>
              <w:jc w:val="center"/>
              <w:rPr>
                <w:sz w:val="24"/>
                <w:szCs w:val="24"/>
              </w:rPr>
            </w:pPr>
          </w:p>
        </w:tc>
        <w:tc>
          <w:tcPr>
            <w:tcW w:w="1116" w:type="dxa"/>
            <w:vAlign w:val="center"/>
          </w:tcPr>
          <w:p w14:paraId="67D32257">
            <w:pPr>
              <w:jc w:val="center"/>
              <w:rPr>
                <w:sz w:val="24"/>
                <w:szCs w:val="24"/>
              </w:rPr>
            </w:pPr>
          </w:p>
        </w:tc>
        <w:tc>
          <w:tcPr>
            <w:tcW w:w="1116" w:type="dxa"/>
            <w:vAlign w:val="center"/>
          </w:tcPr>
          <w:p w14:paraId="6A593FF7">
            <w:pPr>
              <w:jc w:val="center"/>
              <w:rPr>
                <w:sz w:val="24"/>
                <w:szCs w:val="24"/>
              </w:rPr>
            </w:pPr>
          </w:p>
        </w:tc>
        <w:tc>
          <w:tcPr>
            <w:tcW w:w="1968" w:type="dxa"/>
            <w:vAlign w:val="center"/>
          </w:tcPr>
          <w:p w14:paraId="00F66F2B">
            <w:pPr>
              <w:jc w:val="center"/>
              <w:rPr>
                <w:sz w:val="24"/>
                <w:szCs w:val="24"/>
              </w:rPr>
            </w:pPr>
          </w:p>
        </w:tc>
      </w:tr>
      <w:tr w14:paraId="63E4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5725FA4">
            <w:pPr>
              <w:jc w:val="center"/>
              <w:rPr>
                <w:sz w:val="24"/>
                <w:szCs w:val="24"/>
              </w:rPr>
            </w:pPr>
          </w:p>
        </w:tc>
        <w:tc>
          <w:tcPr>
            <w:tcW w:w="1356" w:type="dxa"/>
            <w:vAlign w:val="center"/>
          </w:tcPr>
          <w:p w14:paraId="71FBF8F3">
            <w:pPr>
              <w:jc w:val="center"/>
              <w:rPr>
                <w:sz w:val="24"/>
                <w:szCs w:val="24"/>
              </w:rPr>
            </w:pPr>
          </w:p>
        </w:tc>
        <w:tc>
          <w:tcPr>
            <w:tcW w:w="1512" w:type="dxa"/>
            <w:vAlign w:val="center"/>
          </w:tcPr>
          <w:p w14:paraId="7F8E7B9A">
            <w:pPr>
              <w:jc w:val="center"/>
              <w:rPr>
                <w:sz w:val="24"/>
                <w:szCs w:val="24"/>
              </w:rPr>
            </w:pPr>
          </w:p>
        </w:tc>
        <w:tc>
          <w:tcPr>
            <w:tcW w:w="1416" w:type="dxa"/>
            <w:vAlign w:val="center"/>
          </w:tcPr>
          <w:p w14:paraId="15772D2B">
            <w:pPr>
              <w:jc w:val="center"/>
              <w:rPr>
                <w:sz w:val="24"/>
                <w:szCs w:val="24"/>
              </w:rPr>
            </w:pPr>
          </w:p>
        </w:tc>
        <w:tc>
          <w:tcPr>
            <w:tcW w:w="1296" w:type="dxa"/>
            <w:vAlign w:val="center"/>
          </w:tcPr>
          <w:p w14:paraId="13962E3A">
            <w:pPr>
              <w:jc w:val="center"/>
              <w:rPr>
                <w:sz w:val="24"/>
                <w:szCs w:val="24"/>
              </w:rPr>
            </w:pPr>
          </w:p>
        </w:tc>
        <w:tc>
          <w:tcPr>
            <w:tcW w:w="1116" w:type="dxa"/>
            <w:vAlign w:val="center"/>
          </w:tcPr>
          <w:p w14:paraId="7EF30DD5">
            <w:pPr>
              <w:jc w:val="center"/>
              <w:rPr>
                <w:sz w:val="24"/>
                <w:szCs w:val="24"/>
              </w:rPr>
            </w:pPr>
          </w:p>
        </w:tc>
        <w:tc>
          <w:tcPr>
            <w:tcW w:w="1116" w:type="dxa"/>
            <w:vAlign w:val="center"/>
          </w:tcPr>
          <w:p w14:paraId="6FC80D23">
            <w:pPr>
              <w:jc w:val="center"/>
              <w:rPr>
                <w:sz w:val="24"/>
                <w:szCs w:val="24"/>
              </w:rPr>
            </w:pPr>
          </w:p>
        </w:tc>
        <w:tc>
          <w:tcPr>
            <w:tcW w:w="1968" w:type="dxa"/>
            <w:vAlign w:val="center"/>
          </w:tcPr>
          <w:p w14:paraId="0BB76277">
            <w:pPr>
              <w:jc w:val="center"/>
              <w:rPr>
                <w:sz w:val="24"/>
                <w:szCs w:val="24"/>
              </w:rPr>
            </w:pPr>
          </w:p>
        </w:tc>
      </w:tr>
      <w:tr w14:paraId="1F73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8208AB7">
            <w:pPr>
              <w:jc w:val="center"/>
              <w:rPr>
                <w:sz w:val="24"/>
                <w:szCs w:val="24"/>
              </w:rPr>
            </w:pPr>
          </w:p>
        </w:tc>
        <w:tc>
          <w:tcPr>
            <w:tcW w:w="1356" w:type="dxa"/>
            <w:vAlign w:val="center"/>
          </w:tcPr>
          <w:p w14:paraId="3D07A61F">
            <w:pPr>
              <w:jc w:val="center"/>
              <w:rPr>
                <w:sz w:val="24"/>
                <w:szCs w:val="24"/>
              </w:rPr>
            </w:pPr>
          </w:p>
        </w:tc>
        <w:tc>
          <w:tcPr>
            <w:tcW w:w="1512" w:type="dxa"/>
            <w:vAlign w:val="center"/>
          </w:tcPr>
          <w:p w14:paraId="1B097240">
            <w:pPr>
              <w:jc w:val="center"/>
              <w:rPr>
                <w:sz w:val="24"/>
                <w:szCs w:val="24"/>
              </w:rPr>
            </w:pPr>
          </w:p>
        </w:tc>
        <w:tc>
          <w:tcPr>
            <w:tcW w:w="1416" w:type="dxa"/>
            <w:vAlign w:val="center"/>
          </w:tcPr>
          <w:p w14:paraId="67FE3586">
            <w:pPr>
              <w:jc w:val="center"/>
              <w:rPr>
                <w:sz w:val="24"/>
                <w:szCs w:val="24"/>
              </w:rPr>
            </w:pPr>
          </w:p>
        </w:tc>
        <w:tc>
          <w:tcPr>
            <w:tcW w:w="1296" w:type="dxa"/>
            <w:vAlign w:val="center"/>
          </w:tcPr>
          <w:p w14:paraId="1F7BFF34">
            <w:pPr>
              <w:jc w:val="center"/>
              <w:rPr>
                <w:sz w:val="24"/>
                <w:szCs w:val="24"/>
              </w:rPr>
            </w:pPr>
          </w:p>
        </w:tc>
        <w:tc>
          <w:tcPr>
            <w:tcW w:w="1116" w:type="dxa"/>
            <w:vAlign w:val="center"/>
          </w:tcPr>
          <w:p w14:paraId="6B0D5F51">
            <w:pPr>
              <w:jc w:val="center"/>
              <w:rPr>
                <w:sz w:val="24"/>
                <w:szCs w:val="24"/>
              </w:rPr>
            </w:pPr>
          </w:p>
        </w:tc>
        <w:tc>
          <w:tcPr>
            <w:tcW w:w="1116" w:type="dxa"/>
            <w:vAlign w:val="center"/>
          </w:tcPr>
          <w:p w14:paraId="0E87A2D2">
            <w:pPr>
              <w:jc w:val="center"/>
              <w:rPr>
                <w:sz w:val="24"/>
                <w:szCs w:val="24"/>
              </w:rPr>
            </w:pPr>
          </w:p>
        </w:tc>
        <w:tc>
          <w:tcPr>
            <w:tcW w:w="1968" w:type="dxa"/>
            <w:vAlign w:val="center"/>
          </w:tcPr>
          <w:p w14:paraId="10BBE3EC">
            <w:pPr>
              <w:jc w:val="center"/>
              <w:rPr>
                <w:sz w:val="24"/>
                <w:szCs w:val="24"/>
              </w:rPr>
            </w:pPr>
          </w:p>
        </w:tc>
      </w:tr>
      <w:tr w14:paraId="3151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025DF6C">
            <w:pPr>
              <w:jc w:val="center"/>
              <w:rPr>
                <w:sz w:val="24"/>
                <w:szCs w:val="24"/>
              </w:rPr>
            </w:pPr>
          </w:p>
        </w:tc>
        <w:tc>
          <w:tcPr>
            <w:tcW w:w="1356" w:type="dxa"/>
            <w:vAlign w:val="center"/>
          </w:tcPr>
          <w:p w14:paraId="3E75B98A">
            <w:pPr>
              <w:jc w:val="center"/>
              <w:rPr>
                <w:sz w:val="24"/>
                <w:szCs w:val="24"/>
              </w:rPr>
            </w:pPr>
          </w:p>
        </w:tc>
        <w:tc>
          <w:tcPr>
            <w:tcW w:w="1512" w:type="dxa"/>
            <w:vAlign w:val="center"/>
          </w:tcPr>
          <w:p w14:paraId="59B2FC0B">
            <w:pPr>
              <w:jc w:val="center"/>
              <w:rPr>
                <w:sz w:val="24"/>
                <w:szCs w:val="24"/>
              </w:rPr>
            </w:pPr>
          </w:p>
        </w:tc>
        <w:tc>
          <w:tcPr>
            <w:tcW w:w="1416" w:type="dxa"/>
            <w:vAlign w:val="center"/>
          </w:tcPr>
          <w:p w14:paraId="35E2A249">
            <w:pPr>
              <w:jc w:val="center"/>
              <w:rPr>
                <w:sz w:val="24"/>
                <w:szCs w:val="24"/>
              </w:rPr>
            </w:pPr>
          </w:p>
        </w:tc>
        <w:tc>
          <w:tcPr>
            <w:tcW w:w="1296" w:type="dxa"/>
            <w:vAlign w:val="center"/>
          </w:tcPr>
          <w:p w14:paraId="0E0D78A7">
            <w:pPr>
              <w:jc w:val="center"/>
              <w:rPr>
                <w:sz w:val="24"/>
                <w:szCs w:val="24"/>
              </w:rPr>
            </w:pPr>
          </w:p>
        </w:tc>
        <w:tc>
          <w:tcPr>
            <w:tcW w:w="1116" w:type="dxa"/>
            <w:vAlign w:val="center"/>
          </w:tcPr>
          <w:p w14:paraId="74C8CD22">
            <w:pPr>
              <w:jc w:val="center"/>
              <w:rPr>
                <w:sz w:val="24"/>
                <w:szCs w:val="24"/>
              </w:rPr>
            </w:pPr>
          </w:p>
        </w:tc>
        <w:tc>
          <w:tcPr>
            <w:tcW w:w="1116" w:type="dxa"/>
            <w:vAlign w:val="center"/>
          </w:tcPr>
          <w:p w14:paraId="54EBA589">
            <w:pPr>
              <w:jc w:val="center"/>
              <w:rPr>
                <w:sz w:val="24"/>
                <w:szCs w:val="24"/>
              </w:rPr>
            </w:pPr>
          </w:p>
        </w:tc>
        <w:tc>
          <w:tcPr>
            <w:tcW w:w="1968" w:type="dxa"/>
            <w:vAlign w:val="center"/>
          </w:tcPr>
          <w:p w14:paraId="1A170310">
            <w:pPr>
              <w:jc w:val="center"/>
              <w:rPr>
                <w:sz w:val="24"/>
                <w:szCs w:val="24"/>
              </w:rPr>
            </w:pPr>
          </w:p>
        </w:tc>
      </w:tr>
      <w:tr w14:paraId="283C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62DC5452">
            <w:pPr>
              <w:jc w:val="center"/>
              <w:rPr>
                <w:sz w:val="24"/>
                <w:szCs w:val="24"/>
              </w:rPr>
            </w:pPr>
            <w:r>
              <w:rPr>
                <w:rFonts w:hint="eastAsia"/>
                <w:sz w:val="24"/>
                <w:szCs w:val="24"/>
              </w:rPr>
              <w:t>人员费用合计</w:t>
            </w:r>
          </w:p>
        </w:tc>
        <w:tc>
          <w:tcPr>
            <w:tcW w:w="1116" w:type="dxa"/>
            <w:vAlign w:val="center"/>
          </w:tcPr>
          <w:p w14:paraId="60B825BF">
            <w:pPr>
              <w:jc w:val="center"/>
              <w:rPr>
                <w:sz w:val="24"/>
                <w:szCs w:val="24"/>
              </w:rPr>
            </w:pPr>
          </w:p>
        </w:tc>
        <w:tc>
          <w:tcPr>
            <w:tcW w:w="1968" w:type="dxa"/>
            <w:vAlign w:val="center"/>
          </w:tcPr>
          <w:p w14:paraId="1B884591">
            <w:pPr>
              <w:jc w:val="center"/>
              <w:rPr>
                <w:sz w:val="24"/>
                <w:szCs w:val="24"/>
              </w:rPr>
            </w:pPr>
          </w:p>
        </w:tc>
      </w:tr>
    </w:tbl>
    <w:p w14:paraId="0A5F76A3">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7C0050A6">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57DF327A">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0D5CBE09">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75B2E455">
      <w:pPr>
        <w:spacing w:line="460" w:lineRule="exact"/>
        <w:rPr>
          <w:sz w:val="24"/>
          <w:szCs w:val="24"/>
        </w:rPr>
      </w:pPr>
    </w:p>
    <w:p w14:paraId="45A97C62">
      <w:pPr>
        <w:spacing w:line="360" w:lineRule="auto"/>
        <w:ind w:right="84" w:firstLine="224" w:firstLineChars="100"/>
        <w:rPr>
          <w:sz w:val="24"/>
        </w:rPr>
      </w:pPr>
      <w:r>
        <w:rPr>
          <w:sz w:val="24"/>
        </w:rPr>
        <w:t>投标人名称：</w:t>
      </w:r>
    </w:p>
    <w:p w14:paraId="59691E9C">
      <w:pPr>
        <w:spacing w:line="360" w:lineRule="auto"/>
        <w:ind w:right="84" w:firstLine="224" w:firstLineChars="100"/>
        <w:rPr>
          <w:b/>
          <w:sz w:val="24"/>
        </w:rPr>
      </w:pPr>
      <w:r>
        <w:rPr>
          <w:sz w:val="24"/>
        </w:rPr>
        <w:t xml:space="preserve">日期：  </w:t>
      </w:r>
      <w:r>
        <w:rPr>
          <w:b/>
          <w:sz w:val="24"/>
        </w:rPr>
        <w:br w:type="page"/>
      </w:r>
    </w:p>
    <w:p w14:paraId="73DBA2D0">
      <w:pPr>
        <w:spacing w:line="560" w:lineRule="exact"/>
        <w:rPr>
          <w:b/>
          <w:sz w:val="24"/>
        </w:rPr>
      </w:pPr>
      <w:r>
        <w:rPr>
          <w:b/>
          <w:sz w:val="24"/>
        </w:rPr>
        <w:t>附件5</w:t>
      </w:r>
    </w:p>
    <w:p w14:paraId="5C544BB0">
      <w:pPr>
        <w:autoSpaceDN w:val="0"/>
        <w:spacing w:line="360" w:lineRule="auto"/>
        <w:jc w:val="center"/>
        <w:rPr>
          <w:b/>
          <w:bCs/>
          <w:sz w:val="24"/>
        </w:rPr>
      </w:pPr>
      <w:r>
        <w:rPr>
          <w:b/>
          <w:bCs/>
          <w:sz w:val="24"/>
        </w:rPr>
        <w:t>商务要求点对点应答表</w:t>
      </w:r>
    </w:p>
    <w:p w14:paraId="22B8EAA6">
      <w:pPr>
        <w:spacing w:line="460" w:lineRule="exact"/>
        <w:rPr>
          <w:sz w:val="24"/>
        </w:rPr>
      </w:pPr>
    </w:p>
    <w:p w14:paraId="0A9C6E46">
      <w:pPr>
        <w:spacing w:line="460" w:lineRule="exact"/>
        <w:rPr>
          <w:sz w:val="24"/>
        </w:rPr>
      </w:pPr>
      <w:r>
        <w:rPr>
          <w:sz w:val="24"/>
        </w:rPr>
        <w:t>项目名称：</w:t>
      </w:r>
      <w:r>
        <w:rPr>
          <w:sz w:val="24"/>
          <w:u w:val="single"/>
        </w:rPr>
        <w:t xml:space="preserve">                    </w:t>
      </w:r>
    </w:p>
    <w:p w14:paraId="1B10A592">
      <w:pPr>
        <w:spacing w:line="460" w:lineRule="exact"/>
        <w:rPr>
          <w:sz w:val="24"/>
        </w:rPr>
      </w:pPr>
      <w:r>
        <w:rPr>
          <w:sz w:val="24"/>
        </w:rPr>
        <w:t>项目编号：</w:t>
      </w:r>
      <w:r>
        <w:rPr>
          <w:sz w:val="24"/>
          <w:u w:val="single"/>
        </w:rPr>
        <w:t xml:space="preserve">                    </w:t>
      </w:r>
    </w:p>
    <w:p w14:paraId="0B5F934C">
      <w:pPr>
        <w:spacing w:line="460" w:lineRule="exact"/>
        <w:rPr>
          <w:sz w:val="24"/>
          <w:u w:val="single"/>
        </w:rPr>
      </w:pPr>
      <w:r>
        <w:rPr>
          <w:sz w:val="24"/>
        </w:rPr>
        <w:t>包号：</w:t>
      </w:r>
      <w:r>
        <w:rPr>
          <w:sz w:val="24"/>
          <w:u w:val="single"/>
        </w:rPr>
        <w:t xml:space="preserve">                        </w:t>
      </w:r>
    </w:p>
    <w:p w14:paraId="16E9F66E">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5D28927D">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598F8B80">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2069F1E8">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6FED407E">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230E1955">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530D93DE">
            <w:pPr>
              <w:widowControl/>
              <w:jc w:val="center"/>
              <w:rPr>
                <w:kern w:val="0"/>
                <w:szCs w:val="21"/>
              </w:rPr>
            </w:pPr>
            <w:r>
              <w:rPr>
                <w:kern w:val="0"/>
                <w:szCs w:val="21"/>
              </w:rPr>
              <w:t>备注</w:t>
            </w:r>
          </w:p>
        </w:tc>
      </w:tr>
      <w:tr w14:paraId="77B2004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4A841B7">
            <w:pPr>
              <w:widowControl/>
              <w:jc w:val="left"/>
              <w:rPr>
                <w:kern w:val="0"/>
                <w:szCs w:val="21"/>
              </w:rPr>
            </w:pPr>
            <w:r>
              <w:rPr>
                <w:kern w:val="0"/>
                <w:szCs w:val="21"/>
              </w:rPr>
              <w:t>（一）报价要求</w:t>
            </w:r>
          </w:p>
        </w:tc>
      </w:tr>
      <w:tr w14:paraId="60435721">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6A5E4659">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559174A">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1A77142">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78D069A">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DFD938F">
            <w:pPr>
              <w:widowControl/>
              <w:jc w:val="left"/>
              <w:rPr>
                <w:kern w:val="0"/>
                <w:szCs w:val="21"/>
              </w:rPr>
            </w:pPr>
            <w:r>
              <w:rPr>
                <w:kern w:val="0"/>
                <w:szCs w:val="21"/>
              </w:rPr>
              <w:t>　</w:t>
            </w:r>
          </w:p>
        </w:tc>
      </w:tr>
      <w:tr w14:paraId="2BBCB296">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60D2463">
            <w:pPr>
              <w:widowControl/>
              <w:jc w:val="left"/>
              <w:rPr>
                <w:kern w:val="0"/>
                <w:szCs w:val="21"/>
              </w:rPr>
            </w:pPr>
            <w:r>
              <w:rPr>
                <w:kern w:val="0"/>
                <w:szCs w:val="21"/>
              </w:rPr>
              <w:t>（二）时间、地点要求</w:t>
            </w:r>
          </w:p>
        </w:tc>
      </w:tr>
      <w:tr w14:paraId="3EA3D15B">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157A68D">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CE84227">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968D595">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7F44836">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F64C8B6">
            <w:pPr>
              <w:widowControl/>
              <w:jc w:val="left"/>
              <w:rPr>
                <w:kern w:val="0"/>
                <w:szCs w:val="21"/>
              </w:rPr>
            </w:pPr>
            <w:r>
              <w:rPr>
                <w:kern w:val="0"/>
                <w:szCs w:val="21"/>
              </w:rPr>
              <w:t>　</w:t>
            </w:r>
          </w:p>
        </w:tc>
      </w:tr>
      <w:tr w14:paraId="4E4B1D4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9820396">
            <w:pPr>
              <w:widowControl/>
              <w:jc w:val="left"/>
              <w:rPr>
                <w:kern w:val="0"/>
                <w:szCs w:val="21"/>
              </w:rPr>
            </w:pPr>
            <w:r>
              <w:rPr>
                <w:kern w:val="0"/>
                <w:szCs w:val="21"/>
              </w:rPr>
              <w:t>（三）付款方式</w:t>
            </w:r>
          </w:p>
        </w:tc>
      </w:tr>
      <w:tr w14:paraId="18537912">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C36EEC6">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AF0D21E">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F2745C2">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76DD667">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8888B00">
            <w:pPr>
              <w:widowControl/>
              <w:jc w:val="left"/>
              <w:rPr>
                <w:kern w:val="0"/>
                <w:szCs w:val="21"/>
              </w:rPr>
            </w:pPr>
            <w:r>
              <w:rPr>
                <w:kern w:val="0"/>
                <w:szCs w:val="21"/>
              </w:rPr>
              <w:t>　</w:t>
            </w:r>
          </w:p>
        </w:tc>
      </w:tr>
      <w:tr w14:paraId="5DE0B0D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E268D65">
            <w:pPr>
              <w:widowControl/>
              <w:jc w:val="left"/>
              <w:rPr>
                <w:kern w:val="0"/>
                <w:szCs w:val="21"/>
              </w:rPr>
            </w:pPr>
            <w:r>
              <w:rPr>
                <w:kern w:val="0"/>
                <w:szCs w:val="21"/>
              </w:rPr>
              <w:t>（四）投标保证金和履约保证金</w:t>
            </w:r>
          </w:p>
        </w:tc>
      </w:tr>
      <w:tr w14:paraId="03B7AADE">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B88F949">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F2C59D2">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EE66C0C">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090B0E1">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FACF2CB">
            <w:pPr>
              <w:widowControl/>
              <w:jc w:val="left"/>
              <w:rPr>
                <w:kern w:val="0"/>
                <w:szCs w:val="21"/>
              </w:rPr>
            </w:pPr>
            <w:r>
              <w:rPr>
                <w:kern w:val="0"/>
                <w:szCs w:val="21"/>
              </w:rPr>
              <w:t>　</w:t>
            </w:r>
          </w:p>
        </w:tc>
      </w:tr>
    </w:tbl>
    <w:p w14:paraId="6E187231">
      <w:pPr>
        <w:spacing w:line="620" w:lineRule="exact"/>
        <w:rPr>
          <w:sz w:val="24"/>
        </w:rPr>
      </w:pPr>
      <w:r>
        <w:rPr>
          <w:sz w:val="24"/>
        </w:rPr>
        <w:t>注：</w:t>
      </w:r>
    </w:p>
    <w:p w14:paraId="404FF2F7">
      <w:pPr>
        <w:spacing w:line="360" w:lineRule="auto"/>
        <w:rPr>
          <w:sz w:val="24"/>
        </w:rPr>
      </w:pPr>
      <w:r>
        <w:rPr>
          <w:sz w:val="24"/>
        </w:rPr>
        <w:t>1. 不如实填写偏离情况的投标文件将视为虚假材料。</w:t>
      </w:r>
    </w:p>
    <w:p w14:paraId="266D5E68">
      <w:pPr>
        <w:spacing w:line="360" w:lineRule="auto"/>
        <w:rPr>
          <w:sz w:val="24"/>
        </w:rPr>
      </w:pPr>
      <w:r>
        <w:rPr>
          <w:sz w:val="24"/>
        </w:rPr>
        <w:t>2. 招标要求指招标文件中规定的具体要求，投标应答指投标文件的具体内容。</w:t>
      </w:r>
    </w:p>
    <w:p w14:paraId="12FA9B6E">
      <w:pPr>
        <w:spacing w:line="360" w:lineRule="auto"/>
        <w:rPr>
          <w:sz w:val="24"/>
        </w:rPr>
      </w:pPr>
      <w:r>
        <w:rPr>
          <w:sz w:val="24"/>
        </w:rPr>
        <w:t>3. 偏离说明指招标要求与投标应答之间的不同之处。</w:t>
      </w:r>
    </w:p>
    <w:p w14:paraId="208B2A80">
      <w:pPr>
        <w:autoSpaceDE w:val="0"/>
        <w:autoSpaceDN w:val="0"/>
        <w:adjustRightInd w:val="0"/>
        <w:spacing w:line="560" w:lineRule="exact"/>
        <w:jc w:val="left"/>
        <w:rPr>
          <w:kern w:val="0"/>
          <w:sz w:val="24"/>
        </w:rPr>
      </w:pPr>
    </w:p>
    <w:p w14:paraId="6DBDA5C5">
      <w:pPr>
        <w:autoSpaceDE w:val="0"/>
        <w:autoSpaceDN w:val="0"/>
        <w:adjustRightInd w:val="0"/>
        <w:spacing w:line="560" w:lineRule="exact"/>
        <w:jc w:val="left"/>
        <w:rPr>
          <w:kern w:val="0"/>
          <w:sz w:val="24"/>
        </w:rPr>
      </w:pPr>
    </w:p>
    <w:p w14:paraId="24280A7A">
      <w:pPr>
        <w:spacing w:line="360" w:lineRule="auto"/>
        <w:ind w:right="84" w:firstLine="224" w:firstLineChars="100"/>
        <w:rPr>
          <w:sz w:val="24"/>
        </w:rPr>
      </w:pPr>
      <w:r>
        <w:rPr>
          <w:sz w:val="24"/>
        </w:rPr>
        <w:t>投标人名称：</w:t>
      </w:r>
    </w:p>
    <w:p w14:paraId="680A0F71">
      <w:pPr>
        <w:spacing w:line="360" w:lineRule="auto"/>
        <w:ind w:right="84" w:firstLine="224" w:firstLineChars="100"/>
        <w:rPr>
          <w:sz w:val="24"/>
        </w:rPr>
      </w:pPr>
    </w:p>
    <w:p w14:paraId="5B64CAF4">
      <w:pPr>
        <w:spacing w:line="360" w:lineRule="auto"/>
        <w:ind w:right="84" w:firstLine="224" w:firstLineChars="100"/>
        <w:rPr>
          <w:position w:val="-40"/>
          <w:sz w:val="24"/>
        </w:rPr>
      </w:pPr>
      <w:r>
        <w:rPr>
          <w:sz w:val="24"/>
        </w:rPr>
        <w:t xml:space="preserve">日期：  </w:t>
      </w:r>
    </w:p>
    <w:p w14:paraId="697883F4">
      <w:pPr>
        <w:autoSpaceDE w:val="0"/>
        <w:autoSpaceDN w:val="0"/>
        <w:adjustRightInd w:val="0"/>
        <w:spacing w:line="560" w:lineRule="exact"/>
        <w:jc w:val="left"/>
        <w:rPr>
          <w:kern w:val="0"/>
          <w:sz w:val="24"/>
          <w:u w:val="single"/>
        </w:rPr>
      </w:pPr>
    </w:p>
    <w:p w14:paraId="3AF21EB3">
      <w:pPr>
        <w:autoSpaceDE w:val="0"/>
        <w:autoSpaceDN w:val="0"/>
        <w:adjustRightInd w:val="0"/>
        <w:spacing w:line="560" w:lineRule="exact"/>
        <w:jc w:val="left"/>
        <w:rPr>
          <w:kern w:val="0"/>
          <w:sz w:val="24"/>
          <w:u w:val="single"/>
        </w:rPr>
      </w:pPr>
    </w:p>
    <w:p w14:paraId="3BD9DFD2">
      <w:pPr>
        <w:autoSpaceDE w:val="0"/>
        <w:autoSpaceDN w:val="0"/>
        <w:adjustRightInd w:val="0"/>
        <w:spacing w:line="560" w:lineRule="exact"/>
        <w:jc w:val="left"/>
        <w:rPr>
          <w:kern w:val="0"/>
          <w:sz w:val="24"/>
          <w:u w:val="single"/>
        </w:rPr>
      </w:pPr>
    </w:p>
    <w:p w14:paraId="5A88FE49">
      <w:pPr>
        <w:widowControl/>
        <w:jc w:val="left"/>
        <w:rPr>
          <w:b/>
          <w:sz w:val="24"/>
        </w:rPr>
      </w:pPr>
      <w:r>
        <w:rPr>
          <w:b/>
          <w:sz w:val="24"/>
        </w:rPr>
        <w:br w:type="page"/>
      </w:r>
    </w:p>
    <w:p w14:paraId="150C32AE">
      <w:pPr>
        <w:spacing w:line="620" w:lineRule="exact"/>
        <w:rPr>
          <w:b/>
          <w:sz w:val="24"/>
        </w:rPr>
      </w:pPr>
      <w:r>
        <w:rPr>
          <w:b/>
          <w:sz w:val="24"/>
        </w:rPr>
        <w:t>附件6</w:t>
      </w:r>
      <w:r>
        <w:rPr>
          <w:rFonts w:hint="eastAsia"/>
          <w:b/>
          <w:sz w:val="24"/>
        </w:rPr>
        <w:t>-1</w:t>
      </w:r>
    </w:p>
    <w:p w14:paraId="6599CF44">
      <w:pPr>
        <w:autoSpaceDN w:val="0"/>
        <w:spacing w:line="360" w:lineRule="auto"/>
        <w:jc w:val="center"/>
        <w:rPr>
          <w:b/>
          <w:bCs/>
          <w:sz w:val="24"/>
        </w:rPr>
      </w:pPr>
      <w:r>
        <w:rPr>
          <w:b/>
          <w:bCs/>
          <w:sz w:val="24"/>
        </w:rPr>
        <w:t>技术要求点对点应答表</w:t>
      </w:r>
    </w:p>
    <w:p w14:paraId="07D20574">
      <w:pPr>
        <w:spacing w:line="460" w:lineRule="exact"/>
        <w:rPr>
          <w:sz w:val="24"/>
        </w:rPr>
      </w:pPr>
      <w:r>
        <w:rPr>
          <w:sz w:val="24"/>
        </w:rPr>
        <w:t>项目名称：</w:t>
      </w:r>
      <w:r>
        <w:rPr>
          <w:sz w:val="24"/>
          <w:u w:val="single"/>
        </w:rPr>
        <w:t xml:space="preserve">                    </w:t>
      </w:r>
    </w:p>
    <w:p w14:paraId="0578FFCE">
      <w:pPr>
        <w:spacing w:line="460" w:lineRule="exact"/>
        <w:rPr>
          <w:sz w:val="24"/>
        </w:rPr>
      </w:pPr>
      <w:r>
        <w:rPr>
          <w:sz w:val="24"/>
        </w:rPr>
        <w:t>项目编号：</w:t>
      </w:r>
      <w:r>
        <w:rPr>
          <w:sz w:val="24"/>
          <w:u w:val="single"/>
        </w:rPr>
        <w:t xml:space="preserve">                    </w:t>
      </w:r>
    </w:p>
    <w:p w14:paraId="06575CEE">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3025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56128B71">
            <w:pPr>
              <w:widowControl/>
              <w:snapToGrid w:val="0"/>
              <w:jc w:val="center"/>
              <w:rPr>
                <w:kern w:val="0"/>
                <w:sz w:val="24"/>
                <w:szCs w:val="21"/>
              </w:rPr>
            </w:pPr>
            <w:r>
              <w:rPr>
                <w:kern w:val="0"/>
                <w:sz w:val="24"/>
                <w:szCs w:val="21"/>
              </w:rPr>
              <w:t>序号</w:t>
            </w:r>
          </w:p>
        </w:tc>
        <w:tc>
          <w:tcPr>
            <w:tcW w:w="4630" w:type="dxa"/>
            <w:shd w:val="clear" w:color="auto" w:fill="auto"/>
            <w:vAlign w:val="center"/>
          </w:tcPr>
          <w:p w14:paraId="7C6470C5">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0BF7D6CF">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132CCF7A">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7A0507C">
            <w:pPr>
              <w:widowControl/>
              <w:snapToGrid w:val="0"/>
              <w:jc w:val="center"/>
              <w:rPr>
                <w:kern w:val="0"/>
                <w:sz w:val="24"/>
                <w:szCs w:val="21"/>
              </w:rPr>
            </w:pPr>
            <w:r>
              <w:rPr>
                <w:kern w:val="0"/>
                <w:sz w:val="24"/>
                <w:szCs w:val="21"/>
              </w:rPr>
              <w:t>备注</w:t>
            </w:r>
          </w:p>
        </w:tc>
      </w:tr>
      <w:tr w14:paraId="4061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119738D">
            <w:pPr>
              <w:widowControl/>
              <w:snapToGrid w:val="0"/>
              <w:jc w:val="center"/>
              <w:rPr>
                <w:kern w:val="0"/>
                <w:sz w:val="24"/>
                <w:szCs w:val="21"/>
              </w:rPr>
            </w:pPr>
            <w:r>
              <w:rPr>
                <w:kern w:val="0"/>
                <w:sz w:val="24"/>
                <w:szCs w:val="21"/>
              </w:rPr>
              <w:t>1</w:t>
            </w:r>
          </w:p>
        </w:tc>
        <w:tc>
          <w:tcPr>
            <w:tcW w:w="4630" w:type="dxa"/>
            <w:shd w:val="clear" w:color="auto" w:fill="auto"/>
            <w:vAlign w:val="center"/>
          </w:tcPr>
          <w:p w14:paraId="54DD1C32">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524FB440">
            <w:pPr>
              <w:widowControl/>
              <w:snapToGrid w:val="0"/>
              <w:jc w:val="center"/>
              <w:rPr>
                <w:kern w:val="0"/>
                <w:sz w:val="24"/>
                <w:szCs w:val="21"/>
              </w:rPr>
            </w:pPr>
          </w:p>
        </w:tc>
        <w:tc>
          <w:tcPr>
            <w:tcW w:w="1289" w:type="dxa"/>
            <w:shd w:val="clear" w:color="auto" w:fill="auto"/>
            <w:vAlign w:val="center"/>
          </w:tcPr>
          <w:p w14:paraId="2A8A498B">
            <w:pPr>
              <w:widowControl/>
              <w:snapToGrid w:val="0"/>
              <w:jc w:val="center"/>
              <w:rPr>
                <w:kern w:val="0"/>
                <w:sz w:val="24"/>
                <w:szCs w:val="21"/>
              </w:rPr>
            </w:pPr>
          </w:p>
        </w:tc>
        <w:tc>
          <w:tcPr>
            <w:tcW w:w="843" w:type="dxa"/>
            <w:shd w:val="clear" w:color="auto" w:fill="auto"/>
            <w:vAlign w:val="center"/>
          </w:tcPr>
          <w:p w14:paraId="4AF9BF82">
            <w:pPr>
              <w:widowControl/>
              <w:snapToGrid w:val="0"/>
              <w:jc w:val="center"/>
              <w:rPr>
                <w:kern w:val="0"/>
                <w:sz w:val="24"/>
                <w:szCs w:val="21"/>
              </w:rPr>
            </w:pPr>
          </w:p>
        </w:tc>
      </w:tr>
      <w:tr w14:paraId="2DA5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28F547C">
            <w:pPr>
              <w:widowControl/>
              <w:snapToGrid w:val="0"/>
              <w:jc w:val="center"/>
              <w:rPr>
                <w:kern w:val="0"/>
                <w:sz w:val="24"/>
                <w:szCs w:val="21"/>
              </w:rPr>
            </w:pPr>
            <w:r>
              <w:rPr>
                <w:kern w:val="0"/>
                <w:sz w:val="24"/>
                <w:szCs w:val="21"/>
              </w:rPr>
              <w:t>2</w:t>
            </w:r>
          </w:p>
        </w:tc>
        <w:tc>
          <w:tcPr>
            <w:tcW w:w="4630" w:type="dxa"/>
            <w:shd w:val="clear" w:color="auto" w:fill="auto"/>
            <w:vAlign w:val="center"/>
          </w:tcPr>
          <w:p w14:paraId="04C972C9">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1D73EDD5">
            <w:pPr>
              <w:widowControl/>
              <w:snapToGrid w:val="0"/>
              <w:jc w:val="center"/>
              <w:rPr>
                <w:kern w:val="0"/>
                <w:sz w:val="24"/>
                <w:szCs w:val="21"/>
              </w:rPr>
            </w:pPr>
          </w:p>
        </w:tc>
        <w:tc>
          <w:tcPr>
            <w:tcW w:w="1289" w:type="dxa"/>
            <w:shd w:val="clear" w:color="auto" w:fill="auto"/>
            <w:vAlign w:val="center"/>
          </w:tcPr>
          <w:p w14:paraId="120C93B4">
            <w:pPr>
              <w:widowControl/>
              <w:snapToGrid w:val="0"/>
              <w:jc w:val="center"/>
              <w:rPr>
                <w:kern w:val="0"/>
                <w:sz w:val="24"/>
                <w:szCs w:val="21"/>
              </w:rPr>
            </w:pPr>
          </w:p>
        </w:tc>
        <w:tc>
          <w:tcPr>
            <w:tcW w:w="843" w:type="dxa"/>
            <w:shd w:val="clear" w:color="auto" w:fill="auto"/>
            <w:vAlign w:val="center"/>
          </w:tcPr>
          <w:p w14:paraId="24E66952">
            <w:pPr>
              <w:widowControl/>
              <w:snapToGrid w:val="0"/>
              <w:jc w:val="center"/>
              <w:rPr>
                <w:kern w:val="0"/>
                <w:sz w:val="24"/>
                <w:szCs w:val="21"/>
              </w:rPr>
            </w:pPr>
          </w:p>
        </w:tc>
      </w:tr>
      <w:tr w14:paraId="7B3E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F306CDF">
            <w:pPr>
              <w:widowControl/>
              <w:snapToGrid w:val="0"/>
              <w:jc w:val="center"/>
              <w:rPr>
                <w:kern w:val="0"/>
                <w:sz w:val="24"/>
                <w:szCs w:val="21"/>
              </w:rPr>
            </w:pPr>
            <w:r>
              <w:rPr>
                <w:kern w:val="0"/>
                <w:sz w:val="24"/>
                <w:szCs w:val="21"/>
              </w:rPr>
              <w:t>3</w:t>
            </w:r>
          </w:p>
        </w:tc>
        <w:tc>
          <w:tcPr>
            <w:tcW w:w="4630" w:type="dxa"/>
            <w:shd w:val="clear" w:color="auto" w:fill="auto"/>
            <w:vAlign w:val="center"/>
          </w:tcPr>
          <w:p w14:paraId="56A4DEBF">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1C99E325">
            <w:pPr>
              <w:widowControl/>
              <w:snapToGrid w:val="0"/>
              <w:jc w:val="center"/>
              <w:rPr>
                <w:kern w:val="0"/>
                <w:sz w:val="24"/>
                <w:szCs w:val="21"/>
              </w:rPr>
            </w:pPr>
          </w:p>
        </w:tc>
        <w:tc>
          <w:tcPr>
            <w:tcW w:w="1289" w:type="dxa"/>
            <w:shd w:val="clear" w:color="auto" w:fill="auto"/>
            <w:vAlign w:val="center"/>
          </w:tcPr>
          <w:p w14:paraId="34623EE3">
            <w:pPr>
              <w:widowControl/>
              <w:snapToGrid w:val="0"/>
              <w:jc w:val="center"/>
              <w:rPr>
                <w:kern w:val="0"/>
                <w:sz w:val="24"/>
                <w:szCs w:val="21"/>
              </w:rPr>
            </w:pPr>
          </w:p>
        </w:tc>
        <w:tc>
          <w:tcPr>
            <w:tcW w:w="843" w:type="dxa"/>
            <w:shd w:val="clear" w:color="auto" w:fill="auto"/>
            <w:vAlign w:val="center"/>
          </w:tcPr>
          <w:p w14:paraId="3FAF7560">
            <w:pPr>
              <w:widowControl/>
              <w:snapToGrid w:val="0"/>
              <w:jc w:val="center"/>
              <w:rPr>
                <w:kern w:val="0"/>
                <w:sz w:val="24"/>
                <w:szCs w:val="21"/>
              </w:rPr>
            </w:pPr>
          </w:p>
        </w:tc>
      </w:tr>
      <w:tr w14:paraId="3717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0AE7B3EC">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50DE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AA998DC">
            <w:pPr>
              <w:widowControl/>
              <w:snapToGrid w:val="0"/>
              <w:jc w:val="center"/>
              <w:rPr>
                <w:kern w:val="0"/>
                <w:sz w:val="24"/>
                <w:szCs w:val="21"/>
              </w:rPr>
            </w:pPr>
            <w:r>
              <w:rPr>
                <w:kern w:val="0"/>
                <w:sz w:val="24"/>
                <w:szCs w:val="21"/>
              </w:rPr>
              <w:t>序号</w:t>
            </w:r>
          </w:p>
        </w:tc>
        <w:tc>
          <w:tcPr>
            <w:tcW w:w="4630" w:type="dxa"/>
            <w:shd w:val="clear" w:color="auto" w:fill="auto"/>
            <w:vAlign w:val="center"/>
          </w:tcPr>
          <w:p w14:paraId="7A053131">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20642A59">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0C5039D7">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01A45EE2">
            <w:pPr>
              <w:widowControl/>
              <w:snapToGrid w:val="0"/>
              <w:jc w:val="center"/>
              <w:rPr>
                <w:kern w:val="0"/>
                <w:sz w:val="24"/>
                <w:szCs w:val="21"/>
              </w:rPr>
            </w:pPr>
            <w:r>
              <w:rPr>
                <w:kern w:val="0"/>
                <w:sz w:val="24"/>
                <w:szCs w:val="21"/>
              </w:rPr>
              <w:t>备注</w:t>
            </w:r>
          </w:p>
        </w:tc>
      </w:tr>
      <w:tr w14:paraId="32D0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A45A7DF">
            <w:pPr>
              <w:widowControl/>
              <w:snapToGrid w:val="0"/>
              <w:jc w:val="center"/>
              <w:rPr>
                <w:kern w:val="0"/>
                <w:sz w:val="24"/>
                <w:szCs w:val="21"/>
              </w:rPr>
            </w:pPr>
          </w:p>
        </w:tc>
        <w:tc>
          <w:tcPr>
            <w:tcW w:w="4630" w:type="dxa"/>
            <w:shd w:val="clear" w:color="auto" w:fill="auto"/>
            <w:vAlign w:val="center"/>
          </w:tcPr>
          <w:p w14:paraId="1E7C9F21">
            <w:pPr>
              <w:widowControl/>
              <w:snapToGrid w:val="0"/>
              <w:jc w:val="center"/>
              <w:rPr>
                <w:kern w:val="0"/>
                <w:sz w:val="24"/>
                <w:szCs w:val="21"/>
              </w:rPr>
            </w:pPr>
          </w:p>
        </w:tc>
        <w:tc>
          <w:tcPr>
            <w:tcW w:w="2438" w:type="dxa"/>
            <w:shd w:val="clear" w:color="auto" w:fill="auto"/>
            <w:vAlign w:val="center"/>
          </w:tcPr>
          <w:p w14:paraId="4281D467">
            <w:pPr>
              <w:widowControl/>
              <w:snapToGrid w:val="0"/>
              <w:jc w:val="center"/>
              <w:rPr>
                <w:kern w:val="0"/>
                <w:sz w:val="24"/>
                <w:szCs w:val="21"/>
              </w:rPr>
            </w:pPr>
          </w:p>
        </w:tc>
        <w:tc>
          <w:tcPr>
            <w:tcW w:w="1289" w:type="dxa"/>
            <w:shd w:val="clear" w:color="auto" w:fill="auto"/>
            <w:vAlign w:val="center"/>
          </w:tcPr>
          <w:p w14:paraId="618D0039">
            <w:pPr>
              <w:widowControl/>
              <w:snapToGrid w:val="0"/>
              <w:jc w:val="center"/>
              <w:rPr>
                <w:kern w:val="0"/>
                <w:sz w:val="24"/>
                <w:szCs w:val="21"/>
              </w:rPr>
            </w:pPr>
          </w:p>
        </w:tc>
        <w:tc>
          <w:tcPr>
            <w:tcW w:w="843" w:type="dxa"/>
            <w:shd w:val="clear" w:color="auto" w:fill="auto"/>
            <w:vAlign w:val="center"/>
          </w:tcPr>
          <w:p w14:paraId="4C3CE270">
            <w:pPr>
              <w:widowControl/>
              <w:snapToGrid w:val="0"/>
              <w:jc w:val="center"/>
              <w:rPr>
                <w:kern w:val="0"/>
                <w:sz w:val="24"/>
                <w:szCs w:val="21"/>
              </w:rPr>
            </w:pPr>
          </w:p>
        </w:tc>
      </w:tr>
      <w:tr w14:paraId="62BD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89CC62F">
            <w:pPr>
              <w:widowControl/>
              <w:snapToGrid w:val="0"/>
              <w:jc w:val="center"/>
              <w:rPr>
                <w:kern w:val="0"/>
                <w:sz w:val="24"/>
                <w:szCs w:val="21"/>
              </w:rPr>
            </w:pPr>
          </w:p>
        </w:tc>
        <w:tc>
          <w:tcPr>
            <w:tcW w:w="4630" w:type="dxa"/>
            <w:shd w:val="clear" w:color="auto" w:fill="auto"/>
            <w:vAlign w:val="center"/>
          </w:tcPr>
          <w:p w14:paraId="31BAE266">
            <w:pPr>
              <w:widowControl/>
              <w:snapToGrid w:val="0"/>
              <w:jc w:val="center"/>
              <w:rPr>
                <w:kern w:val="0"/>
                <w:sz w:val="24"/>
                <w:szCs w:val="21"/>
              </w:rPr>
            </w:pPr>
          </w:p>
        </w:tc>
        <w:tc>
          <w:tcPr>
            <w:tcW w:w="2438" w:type="dxa"/>
            <w:shd w:val="clear" w:color="auto" w:fill="auto"/>
            <w:vAlign w:val="center"/>
          </w:tcPr>
          <w:p w14:paraId="17BCE7B3">
            <w:pPr>
              <w:widowControl/>
              <w:snapToGrid w:val="0"/>
              <w:jc w:val="center"/>
              <w:rPr>
                <w:kern w:val="0"/>
                <w:sz w:val="24"/>
                <w:szCs w:val="21"/>
              </w:rPr>
            </w:pPr>
          </w:p>
        </w:tc>
        <w:tc>
          <w:tcPr>
            <w:tcW w:w="1289" w:type="dxa"/>
            <w:shd w:val="clear" w:color="auto" w:fill="auto"/>
            <w:vAlign w:val="center"/>
          </w:tcPr>
          <w:p w14:paraId="78A75A84">
            <w:pPr>
              <w:widowControl/>
              <w:snapToGrid w:val="0"/>
              <w:jc w:val="center"/>
              <w:rPr>
                <w:kern w:val="0"/>
                <w:sz w:val="24"/>
                <w:szCs w:val="21"/>
              </w:rPr>
            </w:pPr>
          </w:p>
        </w:tc>
        <w:tc>
          <w:tcPr>
            <w:tcW w:w="843" w:type="dxa"/>
            <w:shd w:val="clear" w:color="auto" w:fill="auto"/>
            <w:vAlign w:val="center"/>
          </w:tcPr>
          <w:p w14:paraId="6BDAACB9">
            <w:pPr>
              <w:widowControl/>
              <w:snapToGrid w:val="0"/>
              <w:jc w:val="center"/>
              <w:rPr>
                <w:kern w:val="0"/>
                <w:sz w:val="24"/>
                <w:szCs w:val="21"/>
              </w:rPr>
            </w:pPr>
          </w:p>
        </w:tc>
      </w:tr>
      <w:tr w14:paraId="1881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DCC6071">
            <w:pPr>
              <w:widowControl/>
              <w:snapToGrid w:val="0"/>
              <w:jc w:val="center"/>
              <w:rPr>
                <w:kern w:val="0"/>
                <w:sz w:val="24"/>
                <w:szCs w:val="21"/>
              </w:rPr>
            </w:pPr>
          </w:p>
        </w:tc>
        <w:tc>
          <w:tcPr>
            <w:tcW w:w="4630" w:type="dxa"/>
            <w:shd w:val="clear" w:color="auto" w:fill="auto"/>
            <w:vAlign w:val="center"/>
          </w:tcPr>
          <w:p w14:paraId="7BDB37B5">
            <w:pPr>
              <w:widowControl/>
              <w:snapToGrid w:val="0"/>
              <w:jc w:val="center"/>
              <w:rPr>
                <w:kern w:val="0"/>
                <w:sz w:val="24"/>
                <w:szCs w:val="21"/>
              </w:rPr>
            </w:pPr>
          </w:p>
        </w:tc>
        <w:tc>
          <w:tcPr>
            <w:tcW w:w="2438" w:type="dxa"/>
            <w:shd w:val="clear" w:color="auto" w:fill="auto"/>
            <w:vAlign w:val="center"/>
          </w:tcPr>
          <w:p w14:paraId="64EB1F9D">
            <w:pPr>
              <w:widowControl/>
              <w:snapToGrid w:val="0"/>
              <w:jc w:val="center"/>
              <w:rPr>
                <w:kern w:val="0"/>
                <w:sz w:val="24"/>
                <w:szCs w:val="21"/>
              </w:rPr>
            </w:pPr>
          </w:p>
        </w:tc>
        <w:tc>
          <w:tcPr>
            <w:tcW w:w="1289" w:type="dxa"/>
            <w:shd w:val="clear" w:color="auto" w:fill="auto"/>
            <w:vAlign w:val="center"/>
          </w:tcPr>
          <w:p w14:paraId="5953DF2F">
            <w:pPr>
              <w:widowControl/>
              <w:snapToGrid w:val="0"/>
              <w:jc w:val="center"/>
              <w:rPr>
                <w:kern w:val="0"/>
                <w:sz w:val="24"/>
                <w:szCs w:val="21"/>
              </w:rPr>
            </w:pPr>
          </w:p>
        </w:tc>
        <w:tc>
          <w:tcPr>
            <w:tcW w:w="843" w:type="dxa"/>
            <w:shd w:val="clear" w:color="auto" w:fill="auto"/>
            <w:vAlign w:val="center"/>
          </w:tcPr>
          <w:p w14:paraId="4490DF03">
            <w:pPr>
              <w:widowControl/>
              <w:snapToGrid w:val="0"/>
              <w:jc w:val="center"/>
              <w:rPr>
                <w:kern w:val="0"/>
                <w:sz w:val="24"/>
                <w:szCs w:val="21"/>
              </w:rPr>
            </w:pPr>
          </w:p>
        </w:tc>
      </w:tr>
      <w:tr w14:paraId="76E5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CC1717D">
            <w:pPr>
              <w:widowControl/>
              <w:snapToGrid w:val="0"/>
              <w:jc w:val="center"/>
              <w:rPr>
                <w:kern w:val="0"/>
                <w:sz w:val="24"/>
                <w:szCs w:val="21"/>
              </w:rPr>
            </w:pPr>
          </w:p>
        </w:tc>
        <w:tc>
          <w:tcPr>
            <w:tcW w:w="4630" w:type="dxa"/>
            <w:shd w:val="clear" w:color="auto" w:fill="auto"/>
            <w:vAlign w:val="center"/>
          </w:tcPr>
          <w:p w14:paraId="27B37BBE">
            <w:pPr>
              <w:widowControl/>
              <w:snapToGrid w:val="0"/>
              <w:jc w:val="center"/>
              <w:rPr>
                <w:kern w:val="0"/>
                <w:sz w:val="24"/>
                <w:szCs w:val="21"/>
              </w:rPr>
            </w:pPr>
          </w:p>
        </w:tc>
        <w:tc>
          <w:tcPr>
            <w:tcW w:w="2438" w:type="dxa"/>
            <w:shd w:val="clear" w:color="auto" w:fill="auto"/>
            <w:vAlign w:val="center"/>
          </w:tcPr>
          <w:p w14:paraId="08215B87">
            <w:pPr>
              <w:widowControl/>
              <w:snapToGrid w:val="0"/>
              <w:jc w:val="center"/>
              <w:rPr>
                <w:kern w:val="0"/>
                <w:sz w:val="24"/>
                <w:szCs w:val="21"/>
              </w:rPr>
            </w:pPr>
          </w:p>
        </w:tc>
        <w:tc>
          <w:tcPr>
            <w:tcW w:w="1289" w:type="dxa"/>
            <w:shd w:val="clear" w:color="auto" w:fill="auto"/>
            <w:vAlign w:val="center"/>
          </w:tcPr>
          <w:p w14:paraId="6A3ED976">
            <w:pPr>
              <w:widowControl/>
              <w:snapToGrid w:val="0"/>
              <w:jc w:val="center"/>
              <w:rPr>
                <w:kern w:val="0"/>
                <w:sz w:val="24"/>
                <w:szCs w:val="21"/>
              </w:rPr>
            </w:pPr>
          </w:p>
        </w:tc>
        <w:tc>
          <w:tcPr>
            <w:tcW w:w="843" w:type="dxa"/>
            <w:shd w:val="clear" w:color="auto" w:fill="auto"/>
            <w:vAlign w:val="center"/>
          </w:tcPr>
          <w:p w14:paraId="579532D6">
            <w:pPr>
              <w:widowControl/>
              <w:snapToGrid w:val="0"/>
              <w:jc w:val="center"/>
              <w:rPr>
                <w:kern w:val="0"/>
                <w:sz w:val="24"/>
                <w:szCs w:val="21"/>
              </w:rPr>
            </w:pPr>
          </w:p>
        </w:tc>
      </w:tr>
      <w:tr w14:paraId="57B3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2E66B47">
            <w:pPr>
              <w:widowControl/>
              <w:snapToGrid w:val="0"/>
              <w:jc w:val="center"/>
              <w:rPr>
                <w:kern w:val="0"/>
                <w:sz w:val="24"/>
                <w:szCs w:val="21"/>
              </w:rPr>
            </w:pPr>
          </w:p>
        </w:tc>
        <w:tc>
          <w:tcPr>
            <w:tcW w:w="4630" w:type="dxa"/>
            <w:shd w:val="clear" w:color="auto" w:fill="auto"/>
            <w:vAlign w:val="center"/>
          </w:tcPr>
          <w:p w14:paraId="3520CC16">
            <w:pPr>
              <w:widowControl/>
              <w:snapToGrid w:val="0"/>
              <w:jc w:val="center"/>
              <w:rPr>
                <w:kern w:val="0"/>
                <w:sz w:val="24"/>
                <w:szCs w:val="21"/>
              </w:rPr>
            </w:pPr>
          </w:p>
        </w:tc>
        <w:tc>
          <w:tcPr>
            <w:tcW w:w="2438" w:type="dxa"/>
            <w:shd w:val="clear" w:color="auto" w:fill="auto"/>
            <w:vAlign w:val="center"/>
          </w:tcPr>
          <w:p w14:paraId="5F35E992">
            <w:pPr>
              <w:widowControl/>
              <w:snapToGrid w:val="0"/>
              <w:jc w:val="center"/>
              <w:rPr>
                <w:kern w:val="0"/>
                <w:sz w:val="24"/>
                <w:szCs w:val="21"/>
              </w:rPr>
            </w:pPr>
          </w:p>
        </w:tc>
        <w:tc>
          <w:tcPr>
            <w:tcW w:w="1289" w:type="dxa"/>
            <w:shd w:val="clear" w:color="auto" w:fill="auto"/>
            <w:vAlign w:val="center"/>
          </w:tcPr>
          <w:p w14:paraId="2D4997CB">
            <w:pPr>
              <w:widowControl/>
              <w:snapToGrid w:val="0"/>
              <w:jc w:val="center"/>
              <w:rPr>
                <w:kern w:val="0"/>
                <w:sz w:val="24"/>
                <w:szCs w:val="21"/>
              </w:rPr>
            </w:pPr>
          </w:p>
        </w:tc>
        <w:tc>
          <w:tcPr>
            <w:tcW w:w="843" w:type="dxa"/>
            <w:shd w:val="clear" w:color="auto" w:fill="auto"/>
            <w:vAlign w:val="center"/>
          </w:tcPr>
          <w:p w14:paraId="1CB421AA">
            <w:pPr>
              <w:widowControl/>
              <w:snapToGrid w:val="0"/>
              <w:jc w:val="center"/>
              <w:rPr>
                <w:kern w:val="0"/>
                <w:sz w:val="24"/>
                <w:szCs w:val="21"/>
              </w:rPr>
            </w:pPr>
          </w:p>
        </w:tc>
      </w:tr>
    </w:tbl>
    <w:p w14:paraId="73814306">
      <w:pPr>
        <w:spacing w:line="620" w:lineRule="exact"/>
        <w:rPr>
          <w:sz w:val="24"/>
        </w:rPr>
      </w:pPr>
      <w:r>
        <w:rPr>
          <w:sz w:val="24"/>
        </w:rPr>
        <w:t>注：</w:t>
      </w:r>
    </w:p>
    <w:p w14:paraId="1A9AA836">
      <w:pPr>
        <w:spacing w:line="360" w:lineRule="auto"/>
        <w:rPr>
          <w:sz w:val="24"/>
        </w:rPr>
      </w:pPr>
      <w:r>
        <w:rPr>
          <w:sz w:val="24"/>
        </w:rPr>
        <w:t>1. 不如实填写偏离情况的投标文件将视为虚假材料。</w:t>
      </w:r>
    </w:p>
    <w:p w14:paraId="6EE3CDA1">
      <w:pPr>
        <w:spacing w:line="360" w:lineRule="auto"/>
        <w:rPr>
          <w:sz w:val="24"/>
        </w:rPr>
      </w:pPr>
      <w:r>
        <w:rPr>
          <w:sz w:val="24"/>
        </w:rPr>
        <w:t>2. 招标要求指招标文件中规定的具体要求，投标应答指投标文件的具体内容。</w:t>
      </w:r>
    </w:p>
    <w:p w14:paraId="776FBC8B">
      <w:pPr>
        <w:spacing w:line="360" w:lineRule="auto"/>
        <w:rPr>
          <w:sz w:val="24"/>
        </w:rPr>
      </w:pPr>
      <w:r>
        <w:rPr>
          <w:sz w:val="24"/>
        </w:rPr>
        <w:t>3. 偏离说明指招标要求与投标应答之间的不同之处。</w:t>
      </w:r>
    </w:p>
    <w:p w14:paraId="19F126D0">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1708C571">
      <w:pPr>
        <w:spacing w:line="620" w:lineRule="exact"/>
        <w:rPr>
          <w:b/>
          <w:sz w:val="24"/>
        </w:rPr>
      </w:pPr>
    </w:p>
    <w:p w14:paraId="2DE82799">
      <w:pPr>
        <w:spacing w:line="360" w:lineRule="auto"/>
        <w:ind w:right="84" w:firstLine="224" w:firstLineChars="100"/>
        <w:rPr>
          <w:sz w:val="24"/>
        </w:rPr>
      </w:pPr>
      <w:r>
        <w:rPr>
          <w:sz w:val="24"/>
        </w:rPr>
        <w:t>投标人名称：</w:t>
      </w:r>
    </w:p>
    <w:p w14:paraId="39360FB5">
      <w:pPr>
        <w:spacing w:line="360" w:lineRule="auto"/>
        <w:ind w:right="84" w:firstLine="224" w:firstLineChars="100"/>
        <w:rPr>
          <w:sz w:val="24"/>
        </w:rPr>
      </w:pPr>
    </w:p>
    <w:p w14:paraId="5EAB1C69">
      <w:pPr>
        <w:spacing w:line="360" w:lineRule="auto"/>
        <w:ind w:right="84" w:firstLine="224" w:firstLineChars="100"/>
        <w:rPr>
          <w:sz w:val="24"/>
        </w:rPr>
      </w:pPr>
      <w:r>
        <w:rPr>
          <w:sz w:val="24"/>
        </w:rPr>
        <w:t>日期</w:t>
      </w:r>
    </w:p>
    <w:p w14:paraId="41F8D382">
      <w:pPr>
        <w:widowControl/>
        <w:jc w:val="left"/>
        <w:rPr>
          <w:b/>
          <w:sz w:val="24"/>
        </w:rPr>
      </w:pPr>
      <w:r>
        <w:rPr>
          <w:rFonts w:hint="eastAsia"/>
          <w:b/>
          <w:sz w:val="24"/>
        </w:rPr>
        <w:t>附件6-2</w:t>
      </w:r>
    </w:p>
    <w:p w14:paraId="35E7AF6D">
      <w:pPr>
        <w:widowControl/>
        <w:jc w:val="left"/>
        <w:rPr>
          <w:sz w:val="24"/>
        </w:rPr>
      </w:pPr>
    </w:p>
    <w:p w14:paraId="5E82800D">
      <w:pPr>
        <w:widowControl/>
        <w:jc w:val="center"/>
        <w:rPr>
          <w:b/>
          <w:sz w:val="24"/>
        </w:rPr>
      </w:pPr>
      <w:r>
        <w:rPr>
          <w:rFonts w:hint="eastAsia"/>
          <w:b/>
          <w:sz w:val="24"/>
        </w:rPr>
        <w:t>项目人员及岗位安排</w:t>
      </w:r>
    </w:p>
    <w:p w14:paraId="5F0173CD">
      <w:pPr>
        <w:widowControl/>
        <w:jc w:val="left"/>
        <w:rPr>
          <w:sz w:val="24"/>
        </w:rPr>
      </w:pPr>
    </w:p>
    <w:p w14:paraId="7E659E76">
      <w:pPr>
        <w:spacing w:line="460" w:lineRule="exact"/>
        <w:rPr>
          <w:sz w:val="24"/>
        </w:rPr>
      </w:pPr>
      <w:r>
        <w:rPr>
          <w:sz w:val="24"/>
        </w:rPr>
        <w:t>项目名称：</w:t>
      </w:r>
      <w:r>
        <w:rPr>
          <w:sz w:val="24"/>
          <w:u w:val="single"/>
        </w:rPr>
        <w:t xml:space="preserve">                    </w:t>
      </w:r>
    </w:p>
    <w:p w14:paraId="3F5C2C15">
      <w:pPr>
        <w:spacing w:line="460" w:lineRule="exact"/>
        <w:rPr>
          <w:sz w:val="24"/>
        </w:rPr>
      </w:pPr>
      <w:r>
        <w:rPr>
          <w:sz w:val="24"/>
        </w:rPr>
        <w:t>项目编号：</w:t>
      </w:r>
      <w:r>
        <w:rPr>
          <w:sz w:val="24"/>
          <w:u w:val="single"/>
        </w:rPr>
        <w:t xml:space="preserve">                    </w:t>
      </w:r>
    </w:p>
    <w:p w14:paraId="2F1241E6">
      <w:pPr>
        <w:spacing w:line="460" w:lineRule="exact"/>
        <w:rPr>
          <w:sz w:val="24"/>
          <w:u w:val="single"/>
        </w:rPr>
      </w:pPr>
      <w:r>
        <w:rPr>
          <w:sz w:val="24"/>
        </w:rPr>
        <w:t>包号：</w:t>
      </w:r>
      <w:r>
        <w:rPr>
          <w:sz w:val="24"/>
          <w:u w:val="single"/>
        </w:rPr>
        <w:t xml:space="preserve">                        </w:t>
      </w:r>
    </w:p>
    <w:p w14:paraId="2136D2D0">
      <w:pPr>
        <w:widowControl/>
        <w:jc w:val="left"/>
        <w:rPr>
          <w:sz w:val="24"/>
        </w:rPr>
      </w:pPr>
    </w:p>
    <w:p w14:paraId="050C5113">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4667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ADA3DBB">
            <w:pPr>
              <w:spacing w:line="360" w:lineRule="auto"/>
              <w:jc w:val="center"/>
              <w:rPr>
                <w:b/>
                <w:szCs w:val="21"/>
              </w:rPr>
            </w:pPr>
            <w:r>
              <w:rPr>
                <w:b/>
                <w:szCs w:val="21"/>
              </w:rPr>
              <w:t>序号</w:t>
            </w:r>
          </w:p>
        </w:tc>
        <w:tc>
          <w:tcPr>
            <w:tcW w:w="682" w:type="pct"/>
            <w:vAlign w:val="center"/>
          </w:tcPr>
          <w:p w14:paraId="2E1F93DD">
            <w:pPr>
              <w:spacing w:line="360" w:lineRule="auto"/>
              <w:jc w:val="center"/>
              <w:rPr>
                <w:b/>
                <w:szCs w:val="21"/>
              </w:rPr>
            </w:pPr>
            <w:r>
              <w:rPr>
                <w:b/>
                <w:szCs w:val="21"/>
              </w:rPr>
              <w:t>岗位名称</w:t>
            </w:r>
          </w:p>
        </w:tc>
        <w:tc>
          <w:tcPr>
            <w:tcW w:w="682" w:type="pct"/>
            <w:vAlign w:val="center"/>
          </w:tcPr>
          <w:p w14:paraId="67688864">
            <w:pPr>
              <w:spacing w:line="360" w:lineRule="auto"/>
              <w:jc w:val="center"/>
              <w:rPr>
                <w:b/>
                <w:szCs w:val="21"/>
              </w:rPr>
            </w:pPr>
            <w:r>
              <w:rPr>
                <w:rFonts w:hint="eastAsia"/>
                <w:b/>
                <w:szCs w:val="21"/>
              </w:rPr>
              <w:t>投入</w:t>
            </w:r>
            <w:r>
              <w:rPr>
                <w:b/>
                <w:szCs w:val="21"/>
              </w:rPr>
              <w:t>人数</w:t>
            </w:r>
          </w:p>
        </w:tc>
        <w:tc>
          <w:tcPr>
            <w:tcW w:w="1113" w:type="pct"/>
            <w:vAlign w:val="center"/>
          </w:tcPr>
          <w:p w14:paraId="0EDF295D">
            <w:pPr>
              <w:spacing w:line="360" w:lineRule="auto"/>
              <w:jc w:val="center"/>
              <w:rPr>
                <w:b/>
                <w:szCs w:val="21"/>
              </w:rPr>
            </w:pPr>
            <w:r>
              <w:rPr>
                <w:rFonts w:hint="eastAsia"/>
                <w:b/>
                <w:szCs w:val="21"/>
              </w:rPr>
              <w:t>人员情况简介</w:t>
            </w:r>
          </w:p>
        </w:tc>
        <w:tc>
          <w:tcPr>
            <w:tcW w:w="652" w:type="pct"/>
            <w:vAlign w:val="center"/>
          </w:tcPr>
          <w:p w14:paraId="42D4D996">
            <w:pPr>
              <w:spacing w:line="360" w:lineRule="auto"/>
              <w:jc w:val="center"/>
              <w:rPr>
                <w:b/>
                <w:szCs w:val="21"/>
              </w:rPr>
            </w:pPr>
            <w:r>
              <w:rPr>
                <w:rFonts w:hint="eastAsia"/>
                <w:b/>
                <w:szCs w:val="21"/>
              </w:rPr>
              <w:t>是否退休</w:t>
            </w:r>
          </w:p>
        </w:tc>
        <w:tc>
          <w:tcPr>
            <w:tcW w:w="723" w:type="pct"/>
            <w:vAlign w:val="center"/>
          </w:tcPr>
          <w:p w14:paraId="06011C32">
            <w:pPr>
              <w:spacing w:line="360" w:lineRule="auto"/>
              <w:jc w:val="center"/>
              <w:rPr>
                <w:b/>
                <w:szCs w:val="21"/>
              </w:rPr>
            </w:pPr>
            <w:r>
              <w:rPr>
                <w:b/>
                <w:szCs w:val="21"/>
              </w:rPr>
              <w:t>工作时间</w:t>
            </w:r>
          </w:p>
        </w:tc>
        <w:tc>
          <w:tcPr>
            <w:tcW w:w="723" w:type="pct"/>
            <w:vAlign w:val="center"/>
          </w:tcPr>
          <w:p w14:paraId="53225EA9">
            <w:pPr>
              <w:spacing w:line="360" w:lineRule="auto"/>
              <w:jc w:val="center"/>
              <w:rPr>
                <w:b/>
                <w:szCs w:val="21"/>
              </w:rPr>
            </w:pPr>
            <w:r>
              <w:rPr>
                <w:rFonts w:hint="eastAsia"/>
                <w:b/>
                <w:szCs w:val="21"/>
              </w:rPr>
              <w:t>备注</w:t>
            </w:r>
          </w:p>
        </w:tc>
      </w:tr>
      <w:tr w14:paraId="4C12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34F7F8B">
            <w:pPr>
              <w:spacing w:line="360" w:lineRule="auto"/>
              <w:jc w:val="center"/>
              <w:rPr>
                <w:szCs w:val="21"/>
              </w:rPr>
            </w:pPr>
          </w:p>
        </w:tc>
        <w:tc>
          <w:tcPr>
            <w:tcW w:w="682" w:type="pct"/>
            <w:vAlign w:val="center"/>
          </w:tcPr>
          <w:p w14:paraId="2793D185">
            <w:pPr>
              <w:spacing w:line="360" w:lineRule="auto"/>
              <w:jc w:val="center"/>
              <w:rPr>
                <w:szCs w:val="21"/>
              </w:rPr>
            </w:pPr>
          </w:p>
        </w:tc>
        <w:tc>
          <w:tcPr>
            <w:tcW w:w="682" w:type="pct"/>
            <w:vAlign w:val="center"/>
          </w:tcPr>
          <w:p w14:paraId="4577EF3D">
            <w:pPr>
              <w:spacing w:line="360" w:lineRule="auto"/>
              <w:jc w:val="center"/>
              <w:rPr>
                <w:szCs w:val="21"/>
              </w:rPr>
            </w:pPr>
          </w:p>
        </w:tc>
        <w:tc>
          <w:tcPr>
            <w:tcW w:w="1113" w:type="pct"/>
            <w:vAlign w:val="center"/>
          </w:tcPr>
          <w:p w14:paraId="2FA16A94">
            <w:pPr>
              <w:spacing w:line="360" w:lineRule="auto"/>
              <w:jc w:val="center"/>
              <w:rPr>
                <w:szCs w:val="21"/>
              </w:rPr>
            </w:pPr>
          </w:p>
        </w:tc>
        <w:tc>
          <w:tcPr>
            <w:tcW w:w="652" w:type="pct"/>
            <w:vAlign w:val="center"/>
          </w:tcPr>
          <w:p w14:paraId="3351E271">
            <w:pPr>
              <w:spacing w:line="360" w:lineRule="auto"/>
              <w:jc w:val="center"/>
              <w:rPr>
                <w:szCs w:val="21"/>
              </w:rPr>
            </w:pPr>
          </w:p>
        </w:tc>
        <w:tc>
          <w:tcPr>
            <w:tcW w:w="723" w:type="pct"/>
            <w:vAlign w:val="center"/>
          </w:tcPr>
          <w:p w14:paraId="7B9DB5EE">
            <w:pPr>
              <w:spacing w:line="360" w:lineRule="auto"/>
              <w:jc w:val="center"/>
              <w:rPr>
                <w:szCs w:val="21"/>
              </w:rPr>
            </w:pPr>
          </w:p>
        </w:tc>
        <w:tc>
          <w:tcPr>
            <w:tcW w:w="723" w:type="pct"/>
          </w:tcPr>
          <w:p w14:paraId="496A2B78">
            <w:pPr>
              <w:spacing w:line="360" w:lineRule="auto"/>
              <w:jc w:val="center"/>
              <w:rPr>
                <w:szCs w:val="21"/>
              </w:rPr>
            </w:pPr>
          </w:p>
        </w:tc>
      </w:tr>
      <w:tr w14:paraId="2356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B6BCE3B">
            <w:pPr>
              <w:spacing w:line="360" w:lineRule="auto"/>
              <w:jc w:val="center"/>
              <w:rPr>
                <w:szCs w:val="21"/>
              </w:rPr>
            </w:pPr>
          </w:p>
        </w:tc>
        <w:tc>
          <w:tcPr>
            <w:tcW w:w="682" w:type="pct"/>
            <w:vAlign w:val="center"/>
          </w:tcPr>
          <w:p w14:paraId="533571DC">
            <w:pPr>
              <w:spacing w:line="360" w:lineRule="auto"/>
              <w:jc w:val="center"/>
              <w:rPr>
                <w:szCs w:val="21"/>
              </w:rPr>
            </w:pPr>
          </w:p>
        </w:tc>
        <w:tc>
          <w:tcPr>
            <w:tcW w:w="682" w:type="pct"/>
            <w:vAlign w:val="center"/>
          </w:tcPr>
          <w:p w14:paraId="001B358D">
            <w:pPr>
              <w:spacing w:line="360" w:lineRule="auto"/>
              <w:jc w:val="center"/>
              <w:rPr>
                <w:szCs w:val="21"/>
              </w:rPr>
            </w:pPr>
          </w:p>
        </w:tc>
        <w:tc>
          <w:tcPr>
            <w:tcW w:w="1113" w:type="pct"/>
            <w:vAlign w:val="center"/>
          </w:tcPr>
          <w:p w14:paraId="1BB95815">
            <w:pPr>
              <w:spacing w:line="360" w:lineRule="auto"/>
              <w:jc w:val="center"/>
              <w:rPr>
                <w:szCs w:val="21"/>
              </w:rPr>
            </w:pPr>
          </w:p>
        </w:tc>
        <w:tc>
          <w:tcPr>
            <w:tcW w:w="652" w:type="pct"/>
            <w:vAlign w:val="center"/>
          </w:tcPr>
          <w:p w14:paraId="636F2DED">
            <w:pPr>
              <w:spacing w:line="360" w:lineRule="auto"/>
              <w:jc w:val="center"/>
              <w:rPr>
                <w:szCs w:val="21"/>
              </w:rPr>
            </w:pPr>
          </w:p>
        </w:tc>
        <w:tc>
          <w:tcPr>
            <w:tcW w:w="723" w:type="pct"/>
            <w:vAlign w:val="center"/>
          </w:tcPr>
          <w:p w14:paraId="5AF7910F">
            <w:pPr>
              <w:spacing w:line="360" w:lineRule="auto"/>
              <w:jc w:val="center"/>
              <w:rPr>
                <w:szCs w:val="21"/>
              </w:rPr>
            </w:pPr>
          </w:p>
        </w:tc>
        <w:tc>
          <w:tcPr>
            <w:tcW w:w="723" w:type="pct"/>
          </w:tcPr>
          <w:p w14:paraId="1F72DB29">
            <w:pPr>
              <w:spacing w:line="360" w:lineRule="auto"/>
              <w:jc w:val="center"/>
              <w:rPr>
                <w:szCs w:val="21"/>
              </w:rPr>
            </w:pPr>
          </w:p>
        </w:tc>
      </w:tr>
      <w:tr w14:paraId="0C73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pct"/>
            <w:vAlign w:val="center"/>
          </w:tcPr>
          <w:p w14:paraId="3E1DD007">
            <w:pPr>
              <w:spacing w:line="360" w:lineRule="auto"/>
              <w:jc w:val="center"/>
              <w:rPr>
                <w:szCs w:val="21"/>
              </w:rPr>
            </w:pPr>
          </w:p>
        </w:tc>
        <w:tc>
          <w:tcPr>
            <w:tcW w:w="682" w:type="pct"/>
            <w:vAlign w:val="center"/>
          </w:tcPr>
          <w:p w14:paraId="1C0C3A74">
            <w:pPr>
              <w:spacing w:line="360" w:lineRule="auto"/>
              <w:jc w:val="center"/>
              <w:rPr>
                <w:szCs w:val="21"/>
              </w:rPr>
            </w:pPr>
          </w:p>
        </w:tc>
        <w:tc>
          <w:tcPr>
            <w:tcW w:w="682" w:type="pct"/>
            <w:vAlign w:val="center"/>
          </w:tcPr>
          <w:p w14:paraId="1FF9379D">
            <w:pPr>
              <w:spacing w:line="360" w:lineRule="auto"/>
              <w:jc w:val="center"/>
              <w:rPr>
                <w:szCs w:val="21"/>
              </w:rPr>
            </w:pPr>
          </w:p>
        </w:tc>
        <w:tc>
          <w:tcPr>
            <w:tcW w:w="1113" w:type="pct"/>
            <w:vAlign w:val="center"/>
          </w:tcPr>
          <w:p w14:paraId="7FCE687C">
            <w:pPr>
              <w:spacing w:line="360" w:lineRule="auto"/>
              <w:jc w:val="center"/>
              <w:rPr>
                <w:szCs w:val="21"/>
              </w:rPr>
            </w:pPr>
          </w:p>
        </w:tc>
        <w:tc>
          <w:tcPr>
            <w:tcW w:w="652" w:type="pct"/>
            <w:vAlign w:val="center"/>
          </w:tcPr>
          <w:p w14:paraId="6FBB050C">
            <w:pPr>
              <w:spacing w:line="360" w:lineRule="auto"/>
              <w:jc w:val="center"/>
              <w:rPr>
                <w:szCs w:val="21"/>
              </w:rPr>
            </w:pPr>
          </w:p>
        </w:tc>
        <w:tc>
          <w:tcPr>
            <w:tcW w:w="723" w:type="pct"/>
            <w:vAlign w:val="center"/>
          </w:tcPr>
          <w:p w14:paraId="15FCDF9F">
            <w:pPr>
              <w:spacing w:line="360" w:lineRule="auto"/>
              <w:jc w:val="center"/>
              <w:rPr>
                <w:szCs w:val="21"/>
              </w:rPr>
            </w:pPr>
          </w:p>
        </w:tc>
        <w:tc>
          <w:tcPr>
            <w:tcW w:w="723" w:type="pct"/>
          </w:tcPr>
          <w:p w14:paraId="41250329">
            <w:pPr>
              <w:spacing w:line="360" w:lineRule="auto"/>
              <w:jc w:val="center"/>
              <w:rPr>
                <w:szCs w:val="21"/>
              </w:rPr>
            </w:pPr>
          </w:p>
        </w:tc>
      </w:tr>
      <w:tr w14:paraId="5B4B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D38B553">
            <w:pPr>
              <w:spacing w:line="360" w:lineRule="auto"/>
              <w:jc w:val="center"/>
              <w:rPr>
                <w:szCs w:val="21"/>
              </w:rPr>
            </w:pPr>
          </w:p>
        </w:tc>
        <w:tc>
          <w:tcPr>
            <w:tcW w:w="682" w:type="pct"/>
            <w:vAlign w:val="center"/>
          </w:tcPr>
          <w:p w14:paraId="1150EC19">
            <w:pPr>
              <w:spacing w:line="360" w:lineRule="auto"/>
              <w:jc w:val="center"/>
              <w:rPr>
                <w:szCs w:val="21"/>
              </w:rPr>
            </w:pPr>
          </w:p>
        </w:tc>
        <w:tc>
          <w:tcPr>
            <w:tcW w:w="682" w:type="pct"/>
            <w:vAlign w:val="center"/>
          </w:tcPr>
          <w:p w14:paraId="74FEFCA1">
            <w:pPr>
              <w:spacing w:line="360" w:lineRule="auto"/>
              <w:jc w:val="center"/>
              <w:rPr>
                <w:szCs w:val="21"/>
              </w:rPr>
            </w:pPr>
          </w:p>
        </w:tc>
        <w:tc>
          <w:tcPr>
            <w:tcW w:w="1113" w:type="pct"/>
            <w:vAlign w:val="center"/>
          </w:tcPr>
          <w:p w14:paraId="15BEAEA6">
            <w:pPr>
              <w:spacing w:line="360" w:lineRule="auto"/>
              <w:jc w:val="center"/>
              <w:rPr>
                <w:szCs w:val="21"/>
              </w:rPr>
            </w:pPr>
          </w:p>
        </w:tc>
        <w:tc>
          <w:tcPr>
            <w:tcW w:w="652" w:type="pct"/>
            <w:vAlign w:val="center"/>
          </w:tcPr>
          <w:p w14:paraId="46B83EA9">
            <w:pPr>
              <w:spacing w:line="360" w:lineRule="auto"/>
              <w:jc w:val="center"/>
              <w:rPr>
                <w:szCs w:val="21"/>
              </w:rPr>
            </w:pPr>
          </w:p>
        </w:tc>
        <w:tc>
          <w:tcPr>
            <w:tcW w:w="723" w:type="pct"/>
            <w:vAlign w:val="center"/>
          </w:tcPr>
          <w:p w14:paraId="0C934A31">
            <w:pPr>
              <w:spacing w:line="360" w:lineRule="auto"/>
              <w:jc w:val="center"/>
              <w:rPr>
                <w:szCs w:val="21"/>
              </w:rPr>
            </w:pPr>
          </w:p>
        </w:tc>
        <w:tc>
          <w:tcPr>
            <w:tcW w:w="723" w:type="pct"/>
          </w:tcPr>
          <w:p w14:paraId="52736C76">
            <w:pPr>
              <w:spacing w:line="360" w:lineRule="auto"/>
              <w:jc w:val="center"/>
              <w:rPr>
                <w:szCs w:val="21"/>
              </w:rPr>
            </w:pPr>
          </w:p>
        </w:tc>
      </w:tr>
      <w:tr w14:paraId="555F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pct"/>
            <w:vAlign w:val="center"/>
          </w:tcPr>
          <w:p w14:paraId="2B50103D">
            <w:pPr>
              <w:spacing w:line="360" w:lineRule="auto"/>
              <w:jc w:val="center"/>
              <w:rPr>
                <w:szCs w:val="21"/>
              </w:rPr>
            </w:pPr>
          </w:p>
        </w:tc>
        <w:tc>
          <w:tcPr>
            <w:tcW w:w="682" w:type="pct"/>
            <w:vAlign w:val="center"/>
          </w:tcPr>
          <w:p w14:paraId="6FC70947">
            <w:pPr>
              <w:spacing w:line="360" w:lineRule="auto"/>
              <w:jc w:val="center"/>
              <w:rPr>
                <w:szCs w:val="21"/>
              </w:rPr>
            </w:pPr>
          </w:p>
        </w:tc>
        <w:tc>
          <w:tcPr>
            <w:tcW w:w="682" w:type="pct"/>
            <w:vAlign w:val="center"/>
          </w:tcPr>
          <w:p w14:paraId="328B95A6">
            <w:pPr>
              <w:spacing w:line="360" w:lineRule="auto"/>
              <w:jc w:val="center"/>
              <w:rPr>
                <w:szCs w:val="21"/>
              </w:rPr>
            </w:pPr>
          </w:p>
        </w:tc>
        <w:tc>
          <w:tcPr>
            <w:tcW w:w="1113" w:type="pct"/>
            <w:vAlign w:val="center"/>
          </w:tcPr>
          <w:p w14:paraId="22E5AA2A">
            <w:pPr>
              <w:spacing w:line="360" w:lineRule="auto"/>
              <w:jc w:val="center"/>
              <w:rPr>
                <w:szCs w:val="21"/>
              </w:rPr>
            </w:pPr>
          </w:p>
        </w:tc>
        <w:tc>
          <w:tcPr>
            <w:tcW w:w="652" w:type="pct"/>
            <w:vAlign w:val="center"/>
          </w:tcPr>
          <w:p w14:paraId="71DB44AA">
            <w:pPr>
              <w:spacing w:line="360" w:lineRule="auto"/>
              <w:jc w:val="center"/>
              <w:rPr>
                <w:szCs w:val="21"/>
              </w:rPr>
            </w:pPr>
          </w:p>
        </w:tc>
        <w:tc>
          <w:tcPr>
            <w:tcW w:w="723" w:type="pct"/>
            <w:vAlign w:val="center"/>
          </w:tcPr>
          <w:p w14:paraId="24599CF8">
            <w:pPr>
              <w:spacing w:line="360" w:lineRule="auto"/>
              <w:jc w:val="center"/>
              <w:rPr>
                <w:szCs w:val="21"/>
              </w:rPr>
            </w:pPr>
          </w:p>
        </w:tc>
        <w:tc>
          <w:tcPr>
            <w:tcW w:w="723" w:type="pct"/>
          </w:tcPr>
          <w:p w14:paraId="21CF04EB">
            <w:pPr>
              <w:spacing w:line="360" w:lineRule="auto"/>
              <w:jc w:val="center"/>
              <w:rPr>
                <w:szCs w:val="21"/>
              </w:rPr>
            </w:pPr>
          </w:p>
        </w:tc>
      </w:tr>
      <w:tr w14:paraId="6002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pct"/>
            <w:vAlign w:val="center"/>
          </w:tcPr>
          <w:p w14:paraId="58CB7C00">
            <w:pPr>
              <w:spacing w:line="360" w:lineRule="auto"/>
              <w:jc w:val="center"/>
              <w:rPr>
                <w:szCs w:val="21"/>
              </w:rPr>
            </w:pPr>
          </w:p>
        </w:tc>
        <w:tc>
          <w:tcPr>
            <w:tcW w:w="682" w:type="pct"/>
            <w:vAlign w:val="center"/>
          </w:tcPr>
          <w:p w14:paraId="75020189">
            <w:pPr>
              <w:spacing w:line="360" w:lineRule="auto"/>
              <w:jc w:val="center"/>
              <w:rPr>
                <w:szCs w:val="21"/>
              </w:rPr>
            </w:pPr>
          </w:p>
        </w:tc>
        <w:tc>
          <w:tcPr>
            <w:tcW w:w="682" w:type="pct"/>
            <w:vAlign w:val="center"/>
          </w:tcPr>
          <w:p w14:paraId="01E28A63">
            <w:pPr>
              <w:spacing w:line="360" w:lineRule="auto"/>
              <w:jc w:val="center"/>
              <w:rPr>
                <w:szCs w:val="21"/>
              </w:rPr>
            </w:pPr>
          </w:p>
        </w:tc>
        <w:tc>
          <w:tcPr>
            <w:tcW w:w="1113" w:type="pct"/>
            <w:vAlign w:val="center"/>
          </w:tcPr>
          <w:p w14:paraId="1DD04A33">
            <w:pPr>
              <w:spacing w:line="360" w:lineRule="auto"/>
              <w:jc w:val="center"/>
              <w:rPr>
                <w:szCs w:val="21"/>
              </w:rPr>
            </w:pPr>
          </w:p>
        </w:tc>
        <w:tc>
          <w:tcPr>
            <w:tcW w:w="652" w:type="pct"/>
            <w:vAlign w:val="center"/>
          </w:tcPr>
          <w:p w14:paraId="4F28678F">
            <w:pPr>
              <w:spacing w:line="360" w:lineRule="auto"/>
              <w:jc w:val="center"/>
              <w:rPr>
                <w:szCs w:val="21"/>
              </w:rPr>
            </w:pPr>
          </w:p>
        </w:tc>
        <w:tc>
          <w:tcPr>
            <w:tcW w:w="723" w:type="pct"/>
            <w:vAlign w:val="center"/>
          </w:tcPr>
          <w:p w14:paraId="21AFBFD3">
            <w:pPr>
              <w:spacing w:line="360" w:lineRule="auto"/>
              <w:jc w:val="center"/>
              <w:rPr>
                <w:szCs w:val="21"/>
              </w:rPr>
            </w:pPr>
          </w:p>
        </w:tc>
        <w:tc>
          <w:tcPr>
            <w:tcW w:w="723" w:type="pct"/>
          </w:tcPr>
          <w:p w14:paraId="1C8E2321">
            <w:pPr>
              <w:spacing w:line="360" w:lineRule="auto"/>
              <w:jc w:val="center"/>
              <w:rPr>
                <w:szCs w:val="21"/>
              </w:rPr>
            </w:pPr>
          </w:p>
        </w:tc>
      </w:tr>
      <w:tr w14:paraId="5360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333D9D05">
            <w:pPr>
              <w:spacing w:line="360" w:lineRule="auto"/>
              <w:jc w:val="center"/>
              <w:rPr>
                <w:szCs w:val="21"/>
              </w:rPr>
            </w:pPr>
            <w:r>
              <w:rPr>
                <w:rFonts w:hint="eastAsia"/>
                <w:szCs w:val="21"/>
              </w:rPr>
              <w:t>合计人数</w:t>
            </w:r>
          </w:p>
        </w:tc>
        <w:tc>
          <w:tcPr>
            <w:tcW w:w="3892" w:type="pct"/>
            <w:gridSpan w:val="5"/>
            <w:vAlign w:val="center"/>
          </w:tcPr>
          <w:p w14:paraId="1A1552B8">
            <w:pPr>
              <w:spacing w:line="360" w:lineRule="auto"/>
              <w:jc w:val="center"/>
              <w:rPr>
                <w:szCs w:val="21"/>
              </w:rPr>
            </w:pPr>
          </w:p>
        </w:tc>
      </w:tr>
    </w:tbl>
    <w:p w14:paraId="2119FD45">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0F80351B">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58596189">
      <w:pPr>
        <w:widowControl/>
        <w:jc w:val="left"/>
        <w:rPr>
          <w:sz w:val="24"/>
        </w:rPr>
      </w:pPr>
    </w:p>
    <w:p w14:paraId="605E0756">
      <w:pPr>
        <w:widowControl/>
        <w:jc w:val="left"/>
        <w:rPr>
          <w:sz w:val="24"/>
        </w:rPr>
      </w:pPr>
    </w:p>
    <w:p w14:paraId="68691594">
      <w:pPr>
        <w:widowControl/>
        <w:jc w:val="left"/>
        <w:rPr>
          <w:sz w:val="24"/>
        </w:rPr>
      </w:pPr>
    </w:p>
    <w:p w14:paraId="2358E28C">
      <w:pPr>
        <w:widowControl/>
        <w:jc w:val="left"/>
        <w:rPr>
          <w:sz w:val="24"/>
        </w:rPr>
      </w:pPr>
    </w:p>
    <w:p w14:paraId="7B333F1F">
      <w:pPr>
        <w:spacing w:line="360" w:lineRule="auto"/>
        <w:ind w:right="84" w:firstLine="224" w:firstLineChars="100"/>
        <w:rPr>
          <w:sz w:val="24"/>
        </w:rPr>
      </w:pPr>
      <w:r>
        <w:rPr>
          <w:sz w:val="24"/>
        </w:rPr>
        <w:t>投标人名称：</w:t>
      </w:r>
    </w:p>
    <w:p w14:paraId="17240AB0">
      <w:pPr>
        <w:spacing w:line="360" w:lineRule="auto"/>
        <w:ind w:right="84" w:firstLine="224" w:firstLineChars="100"/>
        <w:rPr>
          <w:sz w:val="24"/>
        </w:rPr>
      </w:pPr>
    </w:p>
    <w:p w14:paraId="00044ABD">
      <w:pPr>
        <w:spacing w:line="360" w:lineRule="auto"/>
        <w:ind w:right="84" w:firstLine="224" w:firstLineChars="100"/>
        <w:rPr>
          <w:sz w:val="24"/>
        </w:rPr>
      </w:pPr>
      <w:r>
        <w:rPr>
          <w:sz w:val="24"/>
        </w:rPr>
        <w:t>日期</w:t>
      </w:r>
    </w:p>
    <w:p w14:paraId="2B82734F">
      <w:pPr>
        <w:widowControl/>
        <w:jc w:val="left"/>
        <w:rPr>
          <w:sz w:val="24"/>
        </w:rPr>
      </w:pPr>
    </w:p>
    <w:p w14:paraId="5E65A33D">
      <w:pPr>
        <w:spacing w:line="360" w:lineRule="auto"/>
        <w:ind w:right="84" w:firstLine="224" w:firstLineChars="100"/>
        <w:rPr>
          <w:position w:val="-40"/>
          <w:sz w:val="24"/>
        </w:rPr>
      </w:pPr>
      <w:r>
        <w:rPr>
          <w:b/>
          <w:sz w:val="24"/>
        </w:rPr>
        <w:br w:type="page"/>
      </w:r>
    </w:p>
    <w:p w14:paraId="735DA60E">
      <w:pPr>
        <w:spacing w:line="620" w:lineRule="exact"/>
        <w:rPr>
          <w:b/>
          <w:sz w:val="24"/>
        </w:rPr>
      </w:pPr>
      <w:r>
        <w:rPr>
          <w:b/>
          <w:sz w:val="24"/>
        </w:rPr>
        <w:t>附件7</w:t>
      </w:r>
    </w:p>
    <w:p w14:paraId="3FE30CE3">
      <w:pPr>
        <w:autoSpaceDN w:val="0"/>
        <w:spacing w:line="360" w:lineRule="auto"/>
        <w:jc w:val="center"/>
        <w:rPr>
          <w:b/>
          <w:bCs/>
          <w:sz w:val="24"/>
        </w:rPr>
      </w:pPr>
      <w:r>
        <w:rPr>
          <w:b/>
          <w:sz w:val="24"/>
        </w:rPr>
        <w:t>主要相关项目业绩一览表</w:t>
      </w:r>
    </w:p>
    <w:p w14:paraId="32CF4BD2">
      <w:pPr>
        <w:spacing w:line="460" w:lineRule="exact"/>
        <w:ind w:left="192"/>
        <w:rPr>
          <w:sz w:val="24"/>
        </w:rPr>
      </w:pPr>
    </w:p>
    <w:p w14:paraId="28E1488E">
      <w:pPr>
        <w:spacing w:line="460" w:lineRule="exact"/>
        <w:rPr>
          <w:sz w:val="24"/>
        </w:rPr>
      </w:pPr>
      <w:r>
        <w:rPr>
          <w:sz w:val="24"/>
        </w:rPr>
        <w:t>项目名称：</w:t>
      </w:r>
      <w:r>
        <w:rPr>
          <w:sz w:val="24"/>
          <w:u w:val="single"/>
        </w:rPr>
        <w:t xml:space="preserve">                    </w:t>
      </w:r>
    </w:p>
    <w:p w14:paraId="50876E9C">
      <w:pPr>
        <w:spacing w:line="460" w:lineRule="exact"/>
        <w:rPr>
          <w:sz w:val="24"/>
        </w:rPr>
      </w:pPr>
      <w:r>
        <w:rPr>
          <w:sz w:val="24"/>
        </w:rPr>
        <w:t>项目编号：</w:t>
      </w:r>
      <w:r>
        <w:rPr>
          <w:sz w:val="24"/>
          <w:u w:val="single"/>
        </w:rPr>
        <w:t xml:space="preserve">                    </w:t>
      </w:r>
    </w:p>
    <w:p w14:paraId="2CE7190A">
      <w:pPr>
        <w:spacing w:line="460" w:lineRule="exact"/>
        <w:rPr>
          <w:sz w:val="24"/>
          <w:u w:val="single"/>
        </w:rPr>
      </w:pPr>
      <w:r>
        <w:rPr>
          <w:sz w:val="24"/>
        </w:rPr>
        <w:t>包号：</w:t>
      </w:r>
      <w:r>
        <w:rPr>
          <w:sz w:val="24"/>
          <w:u w:val="single"/>
        </w:rPr>
        <w:t xml:space="preserve">                        </w:t>
      </w:r>
    </w:p>
    <w:p w14:paraId="2193E2B7">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3BA2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B0D2605">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1ED8E690">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36386729">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664AFA93">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51A9A7B7">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131C9357">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70BDCE36">
            <w:pPr>
              <w:snapToGrid w:val="0"/>
              <w:jc w:val="center"/>
              <w:rPr>
                <w:sz w:val="24"/>
              </w:rPr>
            </w:pPr>
            <w:r>
              <w:rPr>
                <w:sz w:val="24"/>
              </w:rPr>
              <w:t>合同金额</w:t>
            </w:r>
          </w:p>
        </w:tc>
      </w:tr>
      <w:tr w14:paraId="0D1E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8B4387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DBE050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6D1898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0D3589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B74AD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1FB0EF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08629DD">
            <w:pPr>
              <w:snapToGrid w:val="0"/>
              <w:jc w:val="center"/>
              <w:rPr>
                <w:sz w:val="24"/>
              </w:rPr>
            </w:pPr>
          </w:p>
        </w:tc>
      </w:tr>
      <w:tr w14:paraId="3E6B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BF4836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D22FCC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59F49F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CEF5BF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20DD9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9B51D3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BDF7F83">
            <w:pPr>
              <w:snapToGrid w:val="0"/>
              <w:jc w:val="center"/>
              <w:rPr>
                <w:sz w:val="24"/>
              </w:rPr>
            </w:pPr>
          </w:p>
        </w:tc>
      </w:tr>
      <w:tr w14:paraId="0765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5AA2FE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5327C5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D09AAE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EAE3BB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910FDE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4B942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5867402">
            <w:pPr>
              <w:snapToGrid w:val="0"/>
              <w:jc w:val="center"/>
              <w:rPr>
                <w:sz w:val="24"/>
              </w:rPr>
            </w:pPr>
          </w:p>
        </w:tc>
      </w:tr>
      <w:tr w14:paraId="5A2D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8336CB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437D9B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EC61C0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C168BD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F7FB65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906D35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11C9512">
            <w:pPr>
              <w:snapToGrid w:val="0"/>
              <w:jc w:val="center"/>
              <w:rPr>
                <w:sz w:val="24"/>
              </w:rPr>
            </w:pPr>
          </w:p>
        </w:tc>
      </w:tr>
      <w:tr w14:paraId="5A10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F1FEB0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975ADB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AC5CB5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CA4C5B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D11C70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0BE412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67DF60">
            <w:pPr>
              <w:snapToGrid w:val="0"/>
              <w:jc w:val="center"/>
              <w:rPr>
                <w:sz w:val="24"/>
              </w:rPr>
            </w:pPr>
          </w:p>
        </w:tc>
      </w:tr>
      <w:tr w14:paraId="2F85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420315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543265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7E60BA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769B37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E2B390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51917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3C5A26D">
            <w:pPr>
              <w:snapToGrid w:val="0"/>
              <w:jc w:val="center"/>
              <w:rPr>
                <w:sz w:val="24"/>
              </w:rPr>
            </w:pPr>
          </w:p>
        </w:tc>
      </w:tr>
      <w:tr w14:paraId="777A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B48817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7D2EA6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3EBDC4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E86429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430829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FF4617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8BC05C">
            <w:pPr>
              <w:snapToGrid w:val="0"/>
              <w:jc w:val="center"/>
              <w:rPr>
                <w:sz w:val="24"/>
              </w:rPr>
            </w:pPr>
          </w:p>
        </w:tc>
      </w:tr>
      <w:tr w14:paraId="0786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8C737A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08A5C4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0E5CFD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5884CE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C21E9A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A5A102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D4130D0">
            <w:pPr>
              <w:snapToGrid w:val="0"/>
              <w:jc w:val="center"/>
              <w:rPr>
                <w:sz w:val="24"/>
              </w:rPr>
            </w:pPr>
          </w:p>
        </w:tc>
      </w:tr>
      <w:tr w14:paraId="7B53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482539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67CE9D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AFB956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C755F4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97E8D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8B232F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A27E04">
            <w:pPr>
              <w:snapToGrid w:val="0"/>
              <w:jc w:val="center"/>
              <w:rPr>
                <w:sz w:val="24"/>
              </w:rPr>
            </w:pPr>
          </w:p>
        </w:tc>
      </w:tr>
      <w:tr w14:paraId="00B1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1D33B2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9E1582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F78B14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3C527A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750F85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0B0BBE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5CAA04">
            <w:pPr>
              <w:snapToGrid w:val="0"/>
              <w:jc w:val="center"/>
              <w:rPr>
                <w:sz w:val="24"/>
              </w:rPr>
            </w:pPr>
          </w:p>
        </w:tc>
      </w:tr>
      <w:tr w14:paraId="428E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CDCABA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F4EED3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BCE357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6721BE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AF48AE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8954C4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B33A02">
            <w:pPr>
              <w:snapToGrid w:val="0"/>
              <w:jc w:val="center"/>
              <w:rPr>
                <w:sz w:val="24"/>
              </w:rPr>
            </w:pPr>
          </w:p>
        </w:tc>
      </w:tr>
    </w:tbl>
    <w:p w14:paraId="1C18EDCE">
      <w:pPr>
        <w:spacing w:line="560" w:lineRule="exact"/>
        <w:rPr>
          <w:sz w:val="24"/>
        </w:rPr>
      </w:pPr>
      <w:r>
        <w:rPr>
          <w:sz w:val="24"/>
        </w:rPr>
        <w:t>备注：若招标文件第二部分评分因素及评标标准中要求提供业绩的，投标人所列业绩应按其要求将证明材料按顺序附后。</w:t>
      </w:r>
    </w:p>
    <w:p w14:paraId="56C6B4DB">
      <w:pPr>
        <w:spacing w:line="460" w:lineRule="exact"/>
        <w:rPr>
          <w:b/>
          <w:sz w:val="24"/>
        </w:rPr>
      </w:pPr>
    </w:p>
    <w:p w14:paraId="2092DB70">
      <w:pPr>
        <w:spacing w:line="460" w:lineRule="exact"/>
        <w:rPr>
          <w:b/>
          <w:sz w:val="24"/>
        </w:rPr>
      </w:pPr>
    </w:p>
    <w:p w14:paraId="170D1DC2">
      <w:pPr>
        <w:spacing w:line="460" w:lineRule="exact"/>
        <w:rPr>
          <w:b/>
          <w:sz w:val="24"/>
        </w:rPr>
      </w:pPr>
    </w:p>
    <w:p w14:paraId="283ADA11">
      <w:pPr>
        <w:spacing w:line="460" w:lineRule="exact"/>
        <w:rPr>
          <w:b/>
          <w:sz w:val="24"/>
        </w:rPr>
      </w:pPr>
    </w:p>
    <w:p w14:paraId="61F7D717">
      <w:pPr>
        <w:spacing w:line="360" w:lineRule="auto"/>
        <w:ind w:right="84" w:firstLine="224" w:firstLineChars="100"/>
        <w:rPr>
          <w:sz w:val="24"/>
        </w:rPr>
      </w:pPr>
      <w:r>
        <w:rPr>
          <w:sz w:val="24"/>
        </w:rPr>
        <w:t>投标人名称：</w:t>
      </w:r>
    </w:p>
    <w:p w14:paraId="3C21B192">
      <w:pPr>
        <w:spacing w:line="360" w:lineRule="auto"/>
        <w:ind w:right="84" w:firstLine="224" w:firstLineChars="100"/>
        <w:rPr>
          <w:sz w:val="24"/>
        </w:rPr>
      </w:pPr>
    </w:p>
    <w:p w14:paraId="174D8812">
      <w:pPr>
        <w:spacing w:line="360" w:lineRule="auto"/>
        <w:ind w:right="84" w:firstLine="224" w:firstLineChars="100"/>
        <w:rPr>
          <w:position w:val="-40"/>
          <w:sz w:val="24"/>
        </w:rPr>
      </w:pPr>
      <w:r>
        <w:rPr>
          <w:sz w:val="24"/>
        </w:rPr>
        <w:t>日期</w:t>
      </w:r>
      <w:r>
        <w:rPr>
          <w:b/>
          <w:sz w:val="24"/>
        </w:rPr>
        <w:br w:type="page"/>
      </w:r>
    </w:p>
    <w:p w14:paraId="1498C625">
      <w:pPr>
        <w:spacing w:line="460" w:lineRule="exact"/>
        <w:rPr>
          <w:b/>
          <w:sz w:val="24"/>
        </w:rPr>
      </w:pPr>
      <w:r>
        <w:rPr>
          <w:b/>
          <w:sz w:val="24"/>
        </w:rPr>
        <w:t>附件8</w:t>
      </w:r>
    </w:p>
    <w:p w14:paraId="6D319361">
      <w:pPr>
        <w:autoSpaceDN w:val="0"/>
        <w:spacing w:line="360" w:lineRule="auto"/>
        <w:jc w:val="center"/>
        <w:rPr>
          <w:b/>
          <w:bCs/>
          <w:sz w:val="24"/>
        </w:rPr>
      </w:pPr>
      <w:r>
        <w:rPr>
          <w:rFonts w:hint="eastAsia"/>
          <w:b/>
          <w:bCs/>
          <w:sz w:val="24"/>
        </w:rPr>
        <w:t>投标</w:t>
      </w:r>
      <w:r>
        <w:rPr>
          <w:b/>
          <w:bCs/>
          <w:sz w:val="24"/>
        </w:rPr>
        <w:t>代表人授权书</w:t>
      </w:r>
    </w:p>
    <w:p w14:paraId="730F9396">
      <w:pPr>
        <w:spacing w:line="360" w:lineRule="auto"/>
        <w:rPr>
          <w:sz w:val="24"/>
          <w:szCs w:val="21"/>
        </w:rPr>
      </w:pPr>
    </w:p>
    <w:p w14:paraId="1CC58630">
      <w:pPr>
        <w:spacing w:line="360" w:lineRule="auto"/>
        <w:rPr>
          <w:sz w:val="24"/>
          <w:szCs w:val="21"/>
        </w:rPr>
      </w:pPr>
      <w:r>
        <w:rPr>
          <w:sz w:val="24"/>
          <w:szCs w:val="21"/>
        </w:rPr>
        <w:t>致：天津市政府采购中心</w:t>
      </w:r>
    </w:p>
    <w:p w14:paraId="451A3EE1">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19D48D1E">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330928DC">
      <w:pPr>
        <w:spacing w:line="360" w:lineRule="auto"/>
        <w:ind w:firstLine="448" w:firstLineChars="200"/>
        <w:rPr>
          <w:sz w:val="24"/>
          <w:szCs w:val="21"/>
        </w:rPr>
      </w:pPr>
      <w:r>
        <w:rPr>
          <w:sz w:val="24"/>
          <w:szCs w:val="21"/>
        </w:rPr>
        <w:t>本授权书至投标有效期结束前始终有效。</w:t>
      </w:r>
    </w:p>
    <w:p w14:paraId="4CFFE2F6">
      <w:pPr>
        <w:spacing w:line="360" w:lineRule="auto"/>
        <w:ind w:firstLine="448" w:firstLineChars="200"/>
        <w:rPr>
          <w:sz w:val="24"/>
          <w:szCs w:val="21"/>
        </w:rPr>
      </w:pPr>
      <w:r>
        <w:rPr>
          <w:sz w:val="24"/>
          <w:szCs w:val="21"/>
        </w:rPr>
        <w:t>投标代表人无转委托权，特此委托。</w:t>
      </w:r>
    </w:p>
    <w:p w14:paraId="7780997C">
      <w:pPr>
        <w:spacing w:line="360" w:lineRule="auto"/>
        <w:ind w:firstLine="448" w:firstLineChars="200"/>
        <w:rPr>
          <w:sz w:val="24"/>
        </w:rPr>
      </w:pPr>
    </w:p>
    <w:p w14:paraId="1B41FBED">
      <w:pPr>
        <w:spacing w:line="360" w:lineRule="auto"/>
        <w:ind w:firstLine="448" w:firstLineChars="200"/>
        <w:rPr>
          <w:sz w:val="24"/>
        </w:rPr>
      </w:pPr>
    </w:p>
    <w:p w14:paraId="222320DF">
      <w:pPr>
        <w:spacing w:line="360" w:lineRule="auto"/>
        <w:ind w:firstLine="448" w:firstLineChars="200"/>
        <w:rPr>
          <w:sz w:val="24"/>
        </w:rPr>
      </w:pPr>
    </w:p>
    <w:p w14:paraId="5C80A30D">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6500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2B46965">
            <w:pPr>
              <w:spacing w:line="360" w:lineRule="auto"/>
              <w:jc w:val="left"/>
              <w:rPr>
                <w:sz w:val="24"/>
              </w:rPr>
            </w:pPr>
            <w:r>
              <w:rPr>
                <w:sz w:val="24"/>
              </w:rPr>
              <w:t>投标代表人身份证正面</w:t>
            </w:r>
          </w:p>
          <w:p w14:paraId="05788DCD">
            <w:pPr>
              <w:spacing w:line="360" w:lineRule="auto"/>
              <w:jc w:val="left"/>
              <w:rPr>
                <w:sz w:val="24"/>
              </w:rPr>
            </w:pPr>
          </w:p>
          <w:p w14:paraId="7D7455E7">
            <w:pPr>
              <w:spacing w:line="360" w:lineRule="auto"/>
              <w:jc w:val="left"/>
              <w:rPr>
                <w:sz w:val="24"/>
              </w:rPr>
            </w:pPr>
          </w:p>
          <w:p w14:paraId="5DDBDAAA">
            <w:pPr>
              <w:spacing w:line="360" w:lineRule="auto"/>
              <w:jc w:val="left"/>
              <w:rPr>
                <w:sz w:val="24"/>
              </w:rPr>
            </w:pPr>
          </w:p>
          <w:p w14:paraId="38B73D4A">
            <w:pPr>
              <w:spacing w:line="360" w:lineRule="auto"/>
              <w:jc w:val="left"/>
              <w:rPr>
                <w:sz w:val="24"/>
              </w:rPr>
            </w:pPr>
          </w:p>
          <w:p w14:paraId="041264BF">
            <w:pPr>
              <w:spacing w:line="360" w:lineRule="auto"/>
              <w:jc w:val="left"/>
              <w:rPr>
                <w:sz w:val="24"/>
              </w:rPr>
            </w:pPr>
          </w:p>
        </w:tc>
        <w:tc>
          <w:tcPr>
            <w:tcW w:w="4264" w:type="dxa"/>
          </w:tcPr>
          <w:p w14:paraId="7EB37525">
            <w:pPr>
              <w:spacing w:line="360" w:lineRule="auto"/>
              <w:jc w:val="left"/>
              <w:rPr>
                <w:sz w:val="24"/>
              </w:rPr>
            </w:pPr>
            <w:r>
              <w:rPr>
                <w:sz w:val="24"/>
              </w:rPr>
              <w:t>投标代表人身份证背面</w:t>
            </w:r>
          </w:p>
        </w:tc>
      </w:tr>
    </w:tbl>
    <w:p w14:paraId="380B8549">
      <w:pPr>
        <w:spacing w:line="360" w:lineRule="auto"/>
        <w:ind w:firstLine="4704" w:firstLineChars="2100"/>
        <w:rPr>
          <w:sz w:val="24"/>
        </w:rPr>
      </w:pPr>
    </w:p>
    <w:p w14:paraId="5AFD3560">
      <w:pPr>
        <w:spacing w:line="460" w:lineRule="exact"/>
        <w:ind w:right="444"/>
        <w:rPr>
          <w:b/>
          <w:sz w:val="24"/>
        </w:rPr>
      </w:pPr>
      <w:r>
        <w:rPr>
          <w:b/>
          <w:sz w:val="24"/>
        </w:rPr>
        <w:br w:type="page"/>
      </w:r>
      <w:r>
        <w:rPr>
          <w:b/>
          <w:sz w:val="24"/>
        </w:rPr>
        <w:t>附件9</w:t>
      </w:r>
      <w:r>
        <w:rPr>
          <w:rFonts w:hint="eastAsia"/>
          <w:b/>
          <w:sz w:val="24"/>
        </w:rPr>
        <w:t>-1</w:t>
      </w:r>
    </w:p>
    <w:p w14:paraId="712E1538">
      <w:pPr>
        <w:autoSpaceDE w:val="0"/>
        <w:autoSpaceDN w:val="0"/>
        <w:spacing w:line="480" w:lineRule="auto"/>
        <w:jc w:val="center"/>
        <w:rPr>
          <w:sz w:val="24"/>
          <w:szCs w:val="24"/>
        </w:rPr>
      </w:pPr>
      <w:r>
        <w:rPr>
          <w:b/>
          <w:sz w:val="24"/>
          <w:szCs w:val="24"/>
        </w:rPr>
        <w:t>中小企业声明函（服务）</w:t>
      </w:r>
    </w:p>
    <w:p w14:paraId="5742E586">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45A69AE4">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3055C12">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56E1A1F">
      <w:pPr>
        <w:autoSpaceDE w:val="0"/>
        <w:autoSpaceDN w:val="0"/>
        <w:spacing w:line="500" w:lineRule="exact"/>
        <w:ind w:left="641"/>
        <w:jc w:val="left"/>
        <w:rPr>
          <w:sz w:val="24"/>
          <w:szCs w:val="24"/>
        </w:rPr>
      </w:pPr>
      <w:r>
        <w:rPr>
          <w:sz w:val="24"/>
          <w:szCs w:val="24"/>
        </w:rPr>
        <w:t>……</w:t>
      </w:r>
    </w:p>
    <w:p w14:paraId="0220D869">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5AF38503">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7C6D1B71">
      <w:pPr>
        <w:autoSpaceDE w:val="0"/>
        <w:autoSpaceDN w:val="0"/>
        <w:spacing w:line="500" w:lineRule="exact"/>
        <w:ind w:left="3840"/>
        <w:jc w:val="left"/>
        <w:rPr>
          <w:sz w:val="24"/>
          <w:szCs w:val="24"/>
        </w:rPr>
      </w:pPr>
      <w:r>
        <w:rPr>
          <w:sz w:val="24"/>
          <w:szCs w:val="24"/>
        </w:rPr>
        <w:t>投标人名称：</w:t>
      </w:r>
    </w:p>
    <w:p w14:paraId="6C208527">
      <w:pPr>
        <w:autoSpaceDE w:val="0"/>
        <w:autoSpaceDN w:val="0"/>
        <w:spacing w:line="500" w:lineRule="exact"/>
        <w:ind w:left="3840"/>
        <w:jc w:val="left"/>
        <w:rPr>
          <w:sz w:val="32"/>
        </w:rPr>
      </w:pPr>
      <w:r>
        <w:rPr>
          <w:sz w:val="24"/>
          <w:szCs w:val="24"/>
        </w:rPr>
        <w:t>日期：</w:t>
      </w:r>
    </w:p>
    <w:p w14:paraId="403A75DC">
      <w:pPr>
        <w:spacing w:line="360" w:lineRule="auto"/>
        <w:ind w:right="84" w:firstLine="224" w:firstLineChars="100"/>
        <w:rPr>
          <w:b/>
          <w:sz w:val="24"/>
          <w:szCs w:val="24"/>
        </w:rPr>
      </w:pPr>
      <w:r>
        <w:rPr>
          <w:b/>
          <w:sz w:val="24"/>
          <w:szCs w:val="24"/>
        </w:rPr>
        <w:t>注：</w:t>
      </w:r>
    </w:p>
    <w:p w14:paraId="567AB226">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08A6C733">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73A7E975">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55F21403">
      <w:pPr>
        <w:autoSpaceDN w:val="0"/>
        <w:spacing w:line="360" w:lineRule="auto"/>
        <w:rPr>
          <w:b/>
          <w:sz w:val="24"/>
        </w:rPr>
      </w:pPr>
      <w:r>
        <w:rPr>
          <w:rFonts w:hint="eastAsia"/>
          <w:b/>
          <w:sz w:val="24"/>
        </w:rPr>
        <w:t>附件9-2</w:t>
      </w:r>
    </w:p>
    <w:p w14:paraId="1934CBD5">
      <w:pPr>
        <w:autoSpaceDN w:val="0"/>
        <w:spacing w:line="360" w:lineRule="auto"/>
        <w:jc w:val="left"/>
        <w:rPr>
          <w:b/>
          <w:bCs/>
          <w:sz w:val="24"/>
        </w:rPr>
      </w:pPr>
      <w:r>
        <w:rPr>
          <w:rFonts w:hint="eastAsia"/>
          <w:b/>
          <w:kern w:val="0"/>
          <w:sz w:val="24"/>
          <w:szCs w:val="21"/>
        </w:rPr>
        <w:t>若不是残疾人福利性单位，投标文件中可不提供此声明函</w:t>
      </w:r>
    </w:p>
    <w:p w14:paraId="068F8ECB">
      <w:pPr>
        <w:autoSpaceDN w:val="0"/>
        <w:spacing w:line="360" w:lineRule="auto"/>
        <w:jc w:val="center"/>
        <w:rPr>
          <w:b/>
          <w:bCs/>
          <w:sz w:val="24"/>
        </w:rPr>
      </w:pPr>
    </w:p>
    <w:p w14:paraId="4851AA5F">
      <w:pPr>
        <w:snapToGrid w:val="0"/>
        <w:spacing w:line="360" w:lineRule="auto"/>
        <w:jc w:val="center"/>
        <w:rPr>
          <w:b/>
          <w:bCs/>
          <w:sz w:val="24"/>
        </w:rPr>
      </w:pPr>
      <w:r>
        <w:rPr>
          <w:rFonts w:hint="eastAsia"/>
          <w:b/>
          <w:bCs/>
          <w:sz w:val="24"/>
        </w:rPr>
        <w:t>残疾人福利性单位声明函</w:t>
      </w:r>
    </w:p>
    <w:p w14:paraId="481314D7">
      <w:pPr>
        <w:snapToGrid w:val="0"/>
        <w:spacing w:line="360" w:lineRule="auto"/>
        <w:ind w:firstLine="448" w:firstLineChars="200"/>
        <w:jc w:val="left"/>
        <w:rPr>
          <w:b/>
          <w:bCs/>
          <w:sz w:val="24"/>
        </w:rPr>
      </w:pPr>
    </w:p>
    <w:p w14:paraId="4C4E41D0">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9B5F183">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51EA85EA">
      <w:pPr>
        <w:snapToGrid w:val="0"/>
        <w:spacing w:line="360" w:lineRule="auto"/>
        <w:ind w:firstLine="448" w:firstLineChars="200"/>
        <w:jc w:val="left"/>
        <w:rPr>
          <w:bCs/>
          <w:sz w:val="24"/>
        </w:rPr>
      </w:pPr>
    </w:p>
    <w:p w14:paraId="614D7C3F">
      <w:pPr>
        <w:snapToGrid w:val="0"/>
        <w:spacing w:line="360" w:lineRule="auto"/>
        <w:ind w:firstLine="448" w:firstLineChars="200"/>
        <w:jc w:val="left"/>
        <w:rPr>
          <w:bCs/>
          <w:sz w:val="24"/>
        </w:rPr>
      </w:pPr>
    </w:p>
    <w:p w14:paraId="4B525CED">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4BEA6A75">
      <w:pPr>
        <w:snapToGrid w:val="0"/>
        <w:spacing w:line="360" w:lineRule="auto"/>
        <w:ind w:firstLine="448" w:firstLineChars="200"/>
        <w:jc w:val="left"/>
        <w:rPr>
          <w:bCs/>
          <w:sz w:val="24"/>
        </w:rPr>
      </w:pPr>
    </w:p>
    <w:p w14:paraId="7D10E76D">
      <w:pPr>
        <w:snapToGrid w:val="0"/>
        <w:spacing w:line="360" w:lineRule="auto"/>
        <w:ind w:firstLine="448" w:firstLineChars="200"/>
        <w:jc w:val="left"/>
        <w:rPr>
          <w:sz w:val="24"/>
          <w:szCs w:val="21"/>
        </w:rPr>
      </w:pPr>
      <w:r>
        <w:rPr>
          <w:rFonts w:hint="eastAsia"/>
          <w:bCs/>
          <w:sz w:val="24"/>
        </w:rPr>
        <w:t xml:space="preserve">               日  期：</w:t>
      </w:r>
    </w:p>
    <w:p w14:paraId="43570CAA">
      <w:pPr>
        <w:snapToGrid w:val="0"/>
        <w:spacing w:line="360" w:lineRule="auto"/>
        <w:ind w:firstLine="448" w:firstLineChars="200"/>
        <w:jc w:val="left"/>
        <w:rPr>
          <w:sz w:val="24"/>
          <w:szCs w:val="21"/>
        </w:rPr>
      </w:pPr>
    </w:p>
    <w:p w14:paraId="4D4BFF42">
      <w:pPr>
        <w:snapToGrid w:val="0"/>
        <w:spacing w:line="360" w:lineRule="auto"/>
        <w:ind w:firstLine="448" w:firstLineChars="200"/>
        <w:rPr>
          <w:sz w:val="24"/>
          <w:szCs w:val="21"/>
        </w:rPr>
      </w:pPr>
      <w:r>
        <w:rPr>
          <w:sz w:val="24"/>
          <w:szCs w:val="21"/>
        </w:rPr>
        <w:t>注：</w:t>
      </w:r>
    </w:p>
    <w:p w14:paraId="5AA85C1A">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6CC79208">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7D5153FD">
      <w:pPr>
        <w:widowControl/>
        <w:jc w:val="left"/>
        <w:rPr>
          <w:b/>
          <w:sz w:val="24"/>
        </w:rPr>
      </w:pPr>
      <w:r>
        <w:rPr>
          <w:b/>
          <w:sz w:val="24"/>
        </w:rPr>
        <w:br w:type="page"/>
      </w:r>
    </w:p>
    <w:p w14:paraId="63980E07">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6CE1C894">
      <w:pPr>
        <w:spacing w:line="560" w:lineRule="exact"/>
        <w:jc w:val="left"/>
        <w:rPr>
          <w:sz w:val="28"/>
        </w:rPr>
      </w:pPr>
    </w:p>
    <w:p w14:paraId="13BA8330">
      <w:pPr>
        <w:spacing w:line="560" w:lineRule="exact"/>
        <w:jc w:val="left"/>
        <w:rPr>
          <w:sz w:val="28"/>
        </w:rPr>
      </w:pPr>
    </w:p>
    <w:p w14:paraId="05CA2FFE">
      <w:pPr>
        <w:spacing w:line="560" w:lineRule="exact"/>
        <w:jc w:val="left"/>
        <w:rPr>
          <w:sz w:val="28"/>
        </w:rPr>
      </w:pPr>
    </w:p>
    <w:p w14:paraId="5AFF05CA">
      <w:pPr>
        <w:spacing w:line="560" w:lineRule="exact"/>
        <w:jc w:val="left"/>
        <w:rPr>
          <w:sz w:val="28"/>
        </w:rPr>
      </w:pPr>
    </w:p>
    <w:p w14:paraId="286C2EA8">
      <w:pPr>
        <w:spacing w:line="560" w:lineRule="exact"/>
        <w:jc w:val="left"/>
        <w:rPr>
          <w:sz w:val="28"/>
        </w:rPr>
      </w:pPr>
    </w:p>
    <w:p w14:paraId="2542B5F3">
      <w:pPr>
        <w:spacing w:line="560" w:lineRule="exact"/>
        <w:jc w:val="left"/>
        <w:rPr>
          <w:sz w:val="28"/>
        </w:rPr>
      </w:pPr>
    </w:p>
    <w:p w14:paraId="16B19A28">
      <w:pPr>
        <w:spacing w:line="560" w:lineRule="exact"/>
        <w:jc w:val="left"/>
        <w:rPr>
          <w:sz w:val="28"/>
        </w:rPr>
      </w:pPr>
    </w:p>
    <w:p w14:paraId="1E484FAB">
      <w:pPr>
        <w:spacing w:line="560" w:lineRule="exact"/>
        <w:jc w:val="left"/>
        <w:rPr>
          <w:sz w:val="28"/>
        </w:rPr>
      </w:pPr>
    </w:p>
    <w:p w14:paraId="4A7E44AC">
      <w:pPr>
        <w:spacing w:line="560" w:lineRule="exact"/>
        <w:jc w:val="left"/>
        <w:rPr>
          <w:sz w:val="28"/>
        </w:rPr>
      </w:pPr>
    </w:p>
    <w:p w14:paraId="556E57B8">
      <w:pPr>
        <w:spacing w:line="560" w:lineRule="exact"/>
        <w:jc w:val="left"/>
        <w:rPr>
          <w:sz w:val="28"/>
        </w:rPr>
      </w:pPr>
    </w:p>
    <w:p w14:paraId="5E08A903">
      <w:pPr>
        <w:spacing w:line="560" w:lineRule="exact"/>
        <w:jc w:val="left"/>
        <w:rPr>
          <w:sz w:val="28"/>
        </w:rPr>
      </w:pPr>
    </w:p>
    <w:p w14:paraId="37DA1315">
      <w:pPr>
        <w:spacing w:line="560" w:lineRule="exact"/>
        <w:jc w:val="left"/>
        <w:rPr>
          <w:sz w:val="28"/>
        </w:rPr>
      </w:pPr>
    </w:p>
    <w:p w14:paraId="35A135E2">
      <w:pPr>
        <w:spacing w:line="560" w:lineRule="exact"/>
        <w:jc w:val="left"/>
        <w:rPr>
          <w:sz w:val="28"/>
        </w:rPr>
      </w:pPr>
    </w:p>
    <w:p w14:paraId="156FBC55">
      <w:pPr>
        <w:spacing w:line="560" w:lineRule="exact"/>
        <w:jc w:val="left"/>
        <w:rPr>
          <w:sz w:val="28"/>
        </w:rPr>
      </w:pPr>
    </w:p>
    <w:p w14:paraId="0E99CA00">
      <w:pPr>
        <w:spacing w:line="560" w:lineRule="exact"/>
        <w:jc w:val="left"/>
        <w:rPr>
          <w:sz w:val="28"/>
        </w:rPr>
      </w:pPr>
    </w:p>
    <w:p w14:paraId="46F1C8FA">
      <w:pPr>
        <w:spacing w:line="560" w:lineRule="exact"/>
        <w:jc w:val="left"/>
        <w:rPr>
          <w:sz w:val="28"/>
        </w:rPr>
      </w:pPr>
    </w:p>
    <w:p w14:paraId="5C520630">
      <w:pPr>
        <w:spacing w:line="560" w:lineRule="exact"/>
        <w:jc w:val="left"/>
        <w:rPr>
          <w:sz w:val="28"/>
        </w:rPr>
      </w:pPr>
    </w:p>
    <w:p w14:paraId="4742697D">
      <w:pPr>
        <w:spacing w:line="560" w:lineRule="exact"/>
        <w:jc w:val="left"/>
        <w:rPr>
          <w:sz w:val="28"/>
        </w:rPr>
      </w:pPr>
    </w:p>
    <w:p w14:paraId="613C7BA2">
      <w:pPr>
        <w:spacing w:line="560" w:lineRule="exact"/>
        <w:jc w:val="left"/>
        <w:rPr>
          <w:sz w:val="28"/>
        </w:rPr>
      </w:pPr>
    </w:p>
    <w:p w14:paraId="36E5EB26">
      <w:pPr>
        <w:spacing w:line="560" w:lineRule="exact"/>
        <w:jc w:val="left"/>
        <w:rPr>
          <w:sz w:val="28"/>
        </w:rPr>
      </w:pPr>
    </w:p>
    <w:p w14:paraId="7A60C0D8">
      <w:pPr>
        <w:spacing w:line="560" w:lineRule="exact"/>
        <w:jc w:val="left"/>
        <w:rPr>
          <w:sz w:val="28"/>
        </w:rPr>
      </w:pPr>
    </w:p>
    <w:p w14:paraId="1D4F6A94">
      <w:pPr>
        <w:spacing w:line="560" w:lineRule="exact"/>
        <w:jc w:val="left"/>
        <w:rPr>
          <w:sz w:val="28"/>
        </w:rPr>
      </w:pPr>
    </w:p>
    <w:p w14:paraId="59DFB5E3">
      <w:pPr>
        <w:spacing w:line="560" w:lineRule="exact"/>
        <w:jc w:val="left"/>
        <w:rPr>
          <w:sz w:val="28"/>
        </w:rPr>
      </w:pPr>
    </w:p>
    <w:p w14:paraId="4B95C538">
      <w:pPr>
        <w:spacing w:line="560" w:lineRule="exact"/>
        <w:jc w:val="left"/>
        <w:rPr>
          <w:b/>
          <w:sz w:val="24"/>
        </w:rPr>
      </w:pPr>
      <w:r>
        <w:rPr>
          <w:b/>
          <w:sz w:val="24"/>
        </w:rPr>
        <w:t>附件1</w:t>
      </w:r>
      <w:r>
        <w:rPr>
          <w:rFonts w:hint="eastAsia"/>
          <w:b/>
          <w:sz w:val="24"/>
        </w:rPr>
        <w:t>1</w:t>
      </w:r>
    </w:p>
    <w:p w14:paraId="771A8CBC">
      <w:pPr>
        <w:spacing w:line="560" w:lineRule="exact"/>
        <w:jc w:val="center"/>
        <w:rPr>
          <w:b/>
          <w:sz w:val="24"/>
        </w:rPr>
      </w:pPr>
      <w:r>
        <w:rPr>
          <w:b/>
          <w:sz w:val="24"/>
        </w:rPr>
        <w:t>管理大纲</w:t>
      </w:r>
    </w:p>
    <w:p w14:paraId="75DFA7B2">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620DC1C5">
      <w:pPr>
        <w:spacing w:line="560" w:lineRule="exact"/>
        <w:ind w:firstLine="672" w:firstLineChars="300"/>
        <w:jc w:val="left"/>
        <w:rPr>
          <w:sz w:val="24"/>
        </w:rPr>
      </w:pPr>
      <w:r>
        <w:rPr>
          <w:sz w:val="24"/>
        </w:rPr>
        <w:t>投标人将专项服务委托专业公司承担的，应当进行说明。</w:t>
      </w:r>
    </w:p>
    <w:p w14:paraId="03F3B08E">
      <w:pPr>
        <w:spacing w:line="560" w:lineRule="exact"/>
        <w:jc w:val="left"/>
        <w:rPr>
          <w:sz w:val="28"/>
        </w:rPr>
      </w:pPr>
    </w:p>
    <w:p w14:paraId="25BE26E8">
      <w:pPr>
        <w:spacing w:line="560" w:lineRule="exact"/>
        <w:jc w:val="left"/>
        <w:rPr>
          <w:sz w:val="28"/>
        </w:rPr>
      </w:pPr>
    </w:p>
    <w:p w14:paraId="1DCF3739">
      <w:pPr>
        <w:spacing w:line="560" w:lineRule="exact"/>
        <w:jc w:val="left"/>
        <w:rPr>
          <w:sz w:val="28"/>
        </w:rPr>
      </w:pPr>
    </w:p>
    <w:p w14:paraId="6EAF0399">
      <w:pPr>
        <w:spacing w:line="560" w:lineRule="exact"/>
        <w:jc w:val="left"/>
        <w:rPr>
          <w:sz w:val="28"/>
        </w:rPr>
      </w:pPr>
    </w:p>
    <w:p w14:paraId="23677B92">
      <w:pPr>
        <w:spacing w:line="560" w:lineRule="exact"/>
        <w:jc w:val="left"/>
        <w:rPr>
          <w:sz w:val="28"/>
        </w:rPr>
      </w:pPr>
    </w:p>
    <w:p w14:paraId="7BCA48A8">
      <w:pPr>
        <w:spacing w:line="560" w:lineRule="exact"/>
        <w:jc w:val="left"/>
        <w:rPr>
          <w:sz w:val="28"/>
        </w:rPr>
      </w:pPr>
    </w:p>
    <w:p w14:paraId="471647E0">
      <w:pPr>
        <w:spacing w:line="560" w:lineRule="exact"/>
        <w:jc w:val="left"/>
        <w:rPr>
          <w:sz w:val="28"/>
        </w:rPr>
      </w:pPr>
    </w:p>
    <w:p w14:paraId="74B3DA27">
      <w:pPr>
        <w:spacing w:line="560" w:lineRule="exact"/>
        <w:jc w:val="left"/>
        <w:rPr>
          <w:sz w:val="28"/>
        </w:rPr>
      </w:pPr>
    </w:p>
    <w:p w14:paraId="2CD79B08">
      <w:pPr>
        <w:spacing w:line="560" w:lineRule="exact"/>
        <w:jc w:val="left"/>
        <w:rPr>
          <w:sz w:val="28"/>
        </w:rPr>
      </w:pPr>
    </w:p>
    <w:p w14:paraId="6B4395AF">
      <w:pPr>
        <w:spacing w:line="560" w:lineRule="exact"/>
        <w:jc w:val="left"/>
        <w:rPr>
          <w:sz w:val="28"/>
        </w:rPr>
      </w:pPr>
    </w:p>
    <w:p w14:paraId="0FCA46CC">
      <w:pPr>
        <w:spacing w:line="360" w:lineRule="auto"/>
        <w:ind w:right="84"/>
        <w:rPr>
          <w:sz w:val="24"/>
        </w:rPr>
      </w:pPr>
      <w:r>
        <w:rPr>
          <w:sz w:val="24"/>
        </w:rPr>
        <w:t>投标人名称：</w:t>
      </w:r>
    </w:p>
    <w:p w14:paraId="2406B913">
      <w:pPr>
        <w:spacing w:line="360" w:lineRule="auto"/>
        <w:ind w:right="84" w:firstLine="224" w:firstLineChars="100"/>
        <w:rPr>
          <w:sz w:val="24"/>
        </w:rPr>
      </w:pPr>
    </w:p>
    <w:p w14:paraId="218D1564">
      <w:pPr>
        <w:spacing w:line="360" w:lineRule="auto"/>
        <w:ind w:right="84"/>
        <w:rPr>
          <w:position w:val="-40"/>
          <w:sz w:val="24"/>
        </w:rPr>
      </w:pPr>
      <w:r>
        <w:rPr>
          <w:sz w:val="24"/>
        </w:rPr>
        <w:t xml:space="preserve">日期：  </w:t>
      </w:r>
    </w:p>
    <w:p w14:paraId="13DD21E7">
      <w:pPr>
        <w:spacing w:line="560" w:lineRule="exact"/>
        <w:jc w:val="left"/>
        <w:rPr>
          <w:sz w:val="28"/>
        </w:rPr>
      </w:pPr>
    </w:p>
    <w:p w14:paraId="46D9F85A">
      <w:pPr>
        <w:spacing w:line="560" w:lineRule="exact"/>
        <w:jc w:val="left"/>
        <w:rPr>
          <w:sz w:val="28"/>
        </w:rPr>
      </w:pPr>
    </w:p>
    <w:p w14:paraId="1E0FCF90">
      <w:pPr>
        <w:spacing w:line="560" w:lineRule="exact"/>
        <w:jc w:val="left"/>
        <w:rPr>
          <w:sz w:val="28"/>
        </w:rPr>
      </w:pPr>
    </w:p>
    <w:p w14:paraId="0B6839B2">
      <w:pPr>
        <w:spacing w:line="560" w:lineRule="exact"/>
        <w:jc w:val="left"/>
        <w:rPr>
          <w:sz w:val="28"/>
        </w:rPr>
      </w:pPr>
    </w:p>
    <w:p w14:paraId="137D44BA">
      <w:pPr>
        <w:spacing w:line="560" w:lineRule="exact"/>
        <w:jc w:val="left"/>
        <w:rPr>
          <w:sz w:val="28"/>
        </w:rPr>
      </w:pPr>
    </w:p>
    <w:p w14:paraId="1EC14729">
      <w:pPr>
        <w:spacing w:line="560" w:lineRule="exact"/>
        <w:jc w:val="left"/>
        <w:rPr>
          <w:sz w:val="28"/>
        </w:rPr>
      </w:pPr>
    </w:p>
    <w:p w14:paraId="6D2BDA37">
      <w:pPr>
        <w:widowControl/>
        <w:jc w:val="left"/>
        <w:rPr>
          <w:b/>
          <w:color w:val="000000"/>
          <w:sz w:val="24"/>
        </w:rPr>
      </w:pPr>
      <w:r>
        <w:rPr>
          <w:b/>
          <w:color w:val="000000"/>
          <w:sz w:val="24"/>
        </w:rPr>
        <w:br w:type="page"/>
      </w:r>
    </w:p>
    <w:p w14:paraId="383C139E">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2E35D552">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1CD1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E58789E">
            <w:pPr>
              <w:spacing w:line="360" w:lineRule="auto"/>
              <w:ind w:right="84"/>
              <w:jc w:val="center"/>
              <w:rPr>
                <w:position w:val="-36"/>
                <w:sz w:val="24"/>
              </w:rPr>
            </w:pPr>
            <w:r>
              <w:rPr>
                <w:position w:val="-36"/>
                <w:sz w:val="24"/>
              </w:rPr>
              <w:t>姓  名</w:t>
            </w:r>
          </w:p>
        </w:tc>
        <w:tc>
          <w:tcPr>
            <w:tcW w:w="1396" w:type="dxa"/>
            <w:gridSpan w:val="2"/>
          </w:tcPr>
          <w:p w14:paraId="2DE442CB">
            <w:pPr>
              <w:spacing w:line="360" w:lineRule="auto"/>
              <w:ind w:right="84"/>
              <w:jc w:val="center"/>
              <w:rPr>
                <w:position w:val="-36"/>
                <w:sz w:val="24"/>
              </w:rPr>
            </w:pPr>
          </w:p>
        </w:tc>
        <w:tc>
          <w:tcPr>
            <w:tcW w:w="1449" w:type="dxa"/>
            <w:gridSpan w:val="2"/>
          </w:tcPr>
          <w:p w14:paraId="0C58709C">
            <w:pPr>
              <w:spacing w:line="360" w:lineRule="auto"/>
              <w:ind w:right="84"/>
              <w:jc w:val="center"/>
              <w:rPr>
                <w:position w:val="-36"/>
                <w:sz w:val="24"/>
              </w:rPr>
            </w:pPr>
            <w:r>
              <w:rPr>
                <w:position w:val="-36"/>
                <w:sz w:val="24"/>
              </w:rPr>
              <w:t>性  别</w:t>
            </w:r>
          </w:p>
        </w:tc>
        <w:tc>
          <w:tcPr>
            <w:tcW w:w="1894" w:type="dxa"/>
            <w:gridSpan w:val="3"/>
          </w:tcPr>
          <w:p w14:paraId="7AC08632">
            <w:pPr>
              <w:spacing w:line="360" w:lineRule="auto"/>
              <w:ind w:right="84"/>
              <w:jc w:val="center"/>
              <w:rPr>
                <w:position w:val="-36"/>
                <w:sz w:val="24"/>
              </w:rPr>
            </w:pPr>
          </w:p>
        </w:tc>
        <w:tc>
          <w:tcPr>
            <w:tcW w:w="1426" w:type="dxa"/>
            <w:gridSpan w:val="2"/>
          </w:tcPr>
          <w:p w14:paraId="1EF15BC9">
            <w:pPr>
              <w:spacing w:line="360" w:lineRule="auto"/>
              <w:ind w:right="84"/>
              <w:jc w:val="center"/>
              <w:rPr>
                <w:position w:val="-36"/>
                <w:sz w:val="24"/>
              </w:rPr>
            </w:pPr>
            <w:r>
              <w:rPr>
                <w:position w:val="-36"/>
                <w:sz w:val="24"/>
              </w:rPr>
              <w:t>年  龄</w:t>
            </w:r>
          </w:p>
        </w:tc>
        <w:tc>
          <w:tcPr>
            <w:tcW w:w="1290" w:type="dxa"/>
          </w:tcPr>
          <w:p w14:paraId="4B8D2CEC">
            <w:pPr>
              <w:spacing w:line="360" w:lineRule="auto"/>
              <w:ind w:right="84"/>
              <w:jc w:val="center"/>
              <w:rPr>
                <w:position w:val="-36"/>
                <w:sz w:val="24"/>
              </w:rPr>
            </w:pPr>
          </w:p>
        </w:tc>
      </w:tr>
      <w:tr w14:paraId="70CE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DDAAEC2">
            <w:pPr>
              <w:spacing w:line="360" w:lineRule="auto"/>
              <w:ind w:right="84"/>
              <w:jc w:val="center"/>
              <w:rPr>
                <w:position w:val="-36"/>
                <w:sz w:val="24"/>
              </w:rPr>
            </w:pPr>
            <w:r>
              <w:rPr>
                <w:position w:val="-36"/>
                <w:sz w:val="24"/>
              </w:rPr>
              <w:t>职  称</w:t>
            </w:r>
          </w:p>
        </w:tc>
        <w:tc>
          <w:tcPr>
            <w:tcW w:w="1396" w:type="dxa"/>
            <w:gridSpan w:val="2"/>
          </w:tcPr>
          <w:p w14:paraId="201DE3A3">
            <w:pPr>
              <w:spacing w:line="360" w:lineRule="auto"/>
              <w:ind w:right="84"/>
              <w:jc w:val="center"/>
              <w:rPr>
                <w:position w:val="-36"/>
                <w:sz w:val="24"/>
              </w:rPr>
            </w:pPr>
          </w:p>
        </w:tc>
        <w:tc>
          <w:tcPr>
            <w:tcW w:w="1449" w:type="dxa"/>
            <w:gridSpan w:val="2"/>
          </w:tcPr>
          <w:p w14:paraId="3DCD950F">
            <w:pPr>
              <w:spacing w:line="360" w:lineRule="auto"/>
              <w:ind w:right="84"/>
              <w:jc w:val="center"/>
              <w:rPr>
                <w:position w:val="-36"/>
                <w:sz w:val="24"/>
              </w:rPr>
            </w:pPr>
            <w:r>
              <w:rPr>
                <w:position w:val="-36"/>
                <w:sz w:val="24"/>
              </w:rPr>
              <w:t>毕业学校</w:t>
            </w:r>
          </w:p>
        </w:tc>
        <w:tc>
          <w:tcPr>
            <w:tcW w:w="1894" w:type="dxa"/>
            <w:gridSpan w:val="3"/>
          </w:tcPr>
          <w:p w14:paraId="23162026">
            <w:pPr>
              <w:spacing w:line="360" w:lineRule="auto"/>
              <w:ind w:right="84"/>
              <w:jc w:val="center"/>
              <w:rPr>
                <w:position w:val="-36"/>
                <w:sz w:val="24"/>
              </w:rPr>
            </w:pPr>
          </w:p>
        </w:tc>
        <w:tc>
          <w:tcPr>
            <w:tcW w:w="1426" w:type="dxa"/>
            <w:gridSpan w:val="2"/>
          </w:tcPr>
          <w:p w14:paraId="0EDA61BC">
            <w:pPr>
              <w:spacing w:line="360" w:lineRule="auto"/>
              <w:ind w:right="84"/>
              <w:jc w:val="center"/>
              <w:rPr>
                <w:position w:val="-36"/>
                <w:sz w:val="24"/>
              </w:rPr>
            </w:pPr>
            <w:r>
              <w:rPr>
                <w:position w:val="-36"/>
                <w:sz w:val="24"/>
              </w:rPr>
              <w:t>毕业时间</w:t>
            </w:r>
          </w:p>
        </w:tc>
        <w:tc>
          <w:tcPr>
            <w:tcW w:w="1290" w:type="dxa"/>
          </w:tcPr>
          <w:p w14:paraId="371394DC">
            <w:pPr>
              <w:spacing w:line="360" w:lineRule="auto"/>
              <w:ind w:right="84"/>
              <w:jc w:val="center"/>
              <w:rPr>
                <w:position w:val="-36"/>
                <w:sz w:val="24"/>
              </w:rPr>
            </w:pPr>
          </w:p>
        </w:tc>
      </w:tr>
      <w:tr w14:paraId="5A28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1CA1C1D">
            <w:pPr>
              <w:spacing w:line="360" w:lineRule="auto"/>
              <w:ind w:right="84"/>
              <w:jc w:val="center"/>
              <w:rPr>
                <w:position w:val="-36"/>
                <w:sz w:val="24"/>
              </w:rPr>
            </w:pPr>
            <w:r>
              <w:rPr>
                <w:position w:val="-36"/>
                <w:sz w:val="24"/>
              </w:rPr>
              <w:t>所学专业</w:t>
            </w:r>
          </w:p>
        </w:tc>
        <w:tc>
          <w:tcPr>
            <w:tcW w:w="1396" w:type="dxa"/>
            <w:gridSpan w:val="2"/>
          </w:tcPr>
          <w:p w14:paraId="3BA24AF6">
            <w:pPr>
              <w:spacing w:line="360" w:lineRule="auto"/>
              <w:ind w:right="84"/>
              <w:jc w:val="center"/>
              <w:rPr>
                <w:position w:val="-36"/>
                <w:sz w:val="24"/>
              </w:rPr>
            </w:pPr>
          </w:p>
        </w:tc>
        <w:tc>
          <w:tcPr>
            <w:tcW w:w="1449" w:type="dxa"/>
            <w:gridSpan w:val="2"/>
          </w:tcPr>
          <w:p w14:paraId="20777F14">
            <w:pPr>
              <w:spacing w:line="360" w:lineRule="auto"/>
              <w:ind w:right="84"/>
              <w:jc w:val="center"/>
              <w:rPr>
                <w:position w:val="-36"/>
                <w:sz w:val="24"/>
              </w:rPr>
            </w:pPr>
            <w:r>
              <w:rPr>
                <w:position w:val="-36"/>
                <w:sz w:val="24"/>
              </w:rPr>
              <w:t>最高学历</w:t>
            </w:r>
          </w:p>
        </w:tc>
        <w:tc>
          <w:tcPr>
            <w:tcW w:w="1894" w:type="dxa"/>
            <w:gridSpan w:val="3"/>
          </w:tcPr>
          <w:p w14:paraId="09B11102">
            <w:pPr>
              <w:spacing w:line="360" w:lineRule="auto"/>
              <w:ind w:right="84"/>
              <w:jc w:val="center"/>
              <w:rPr>
                <w:position w:val="-36"/>
                <w:sz w:val="24"/>
              </w:rPr>
            </w:pPr>
          </w:p>
        </w:tc>
        <w:tc>
          <w:tcPr>
            <w:tcW w:w="1426" w:type="dxa"/>
            <w:gridSpan w:val="2"/>
          </w:tcPr>
          <w:p w14:paraId="1C357338">
            <w:pPr>
              <w:spacing w:line="360" w:lineRule="auto"/>
              <w:ind w:right="84"/>
              <w:jc w:val="center"/>
              <w:rPr>
                <w:position w:val="-36"/>
                <w:sz w:val="24"/>
              </w:rPr>
            </w:pPr>
            <w:r>
              <w:rPr>
                <w:spacing w:val="-12"/>
                <w:position w:val="-36"/>
                <w:sz w:val="24"/>
              </w:rPr>
              <w:t xml:space="preserve">联系电话 </w:t>
            </w:r>
          </w:p>
        </w:tc>
        <w:tc>
          <w:tcPr>
            <w:tcW w:w="1290" w:type="dxa"/>
          </w:tcPr>
          <w:p w14:paraId="586C49AF">
            <w:pPr>
              <w:spacing w:line="360" w:lineRule="auto"/>
              <w:ind w:right="84"/>
              <w:jc w:val="center"/>
              <w:rPr>
                <w:position w:val="-36"/>
                <w:sz w:val="24"/>
              </w:rPr>
            </w:pPr>
          </w:p>
        </w:tc>
      </w:tr>
      <w:tr w14:paraId="69CD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6FB41AB3">
            <w:pPr>
              <w:spacing w:line="360" w:lineRule="auto"/>
              <w:ind w:right="84"/>
              <w:jc w:val="center"/>
              <w:rPr>
                <w:spacing w:val="-28"/>
                <w:position w:val="-36"/>
                <w:sz w:val="24"/>
              </w:rPr>
            </w:pPr>
            <w:r>
              <w:rPr>
                <w:position w:val="-36"/>
                <w:sz w:val="24"/>
              </w:rPr>
              <w:t>所获证书及编号</w:t>
            </w:r>
          </w:p>
        </w:tc>
        <w:tc>
          <w:tcPr>
            <w:tcW w:w="1951" w:type="dxa"/>
            <w:gridSpan w:val="3"/>
          </w:tcPr>
          <w:p w14:paraId="756F0E8C">
            <w:pPr>
              <w:spacing w:line="360" w:lineRule="auto"/>
              <w:ind w:right="84"/>
              <w:jc w:val="center"/>
              <w:rPr>
                <w:position w:val="-36"/>
                <w:sz w:val="24"/>
              </w:rPr>
            </w:pPr>
          </w:p>
        </w:tc>
        <w:tc>
          <w:tcPr>
            <w:tcW w:w="3138" w:type="dxa"/>
            <w:gridSpan w:val="4"/>
          </w:tcPr>
          <w:p w14:paraId="4C31B47E">
            <w:pPr>
              <w:spacing w:line="560" w:lineRule="exact"/>
              <w:jc w:val="center"/>
              <w:rPr>
                <w:sz w:val="24"/>
              </w:rPr>
            </w:pPr>
            <w:r>
              <w:rPr>
                <w:sz w:val="24"/>
              </w:rPr>
              <w:t>从事物业管理</w:t>
            </w:r>
          </w:p>
          <w:p w14:paraId="6F046671">
            <w:pPr>
              <w:spacing w:line="360" w:lineRule="auto"/>
              <w:ind w:right="84"/>
              <w:jc w:val="center"/>
              <w:rPr>
                <w:position w:val="-36"/>
                <w:sz w:val="24"/>
              </w:rPr>
            </w:pPr>
            <w:r>
              <w:rPr>
                <w:sz w:val="24"/>
              </w:rPr>
              <w:t>工作年限</w:t>
            </w:r>
          </w:p>
        </w:tc>
        <w:tc>
          <w:tcPr>
            <w:tcW w:w="1472" w:type="dxa"/>
            <w:gridSpan w:val="2"/>
          </w:tcPr>
          <w:p w14:paraId="4DA923DF">
            <w:pPr>
              <w:spacing w:line="360" w:lineRule="auto"/>
              <w:ind w:right="84"/>
              <w:jc w:val="center"/>
              <w:rPr>
                <w:position w:val="-36"/>
                <w:sz w:val="24"/>
              </w:rPr>
            </w:pPr>
          </w:p>
        </w:tc>
      </w:tr>
      <w:tr w14:paraId="317B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632F616">
            <w:pPr>
              <w:spacing w:line="360" w:lineRule="auto"/>
              <w:ind w:right="84"/>
              <w:jc w:val="center"/>
              <w:rPr>
                <w:position w:val="-36"/>
                <w:sz w:val="24"/>
              </w:rPr>
            </w:pPr>
            <w:r>
              <w:rPr>
                <w:position w:val="-36"/>
                <w:sz w:val="24"/>
              </w:rPr>
              <w:t>近三年来的主要工作业绩及担任的主要工作经历</w:t>
            </w:r>
          </w:p>
        </w:tc>
      </w:tr>
      <w:tr w14:paraId="7AEB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ECE74A5">
            <w:pPr>
              <w:spacing w:line="360" w:lineRule="auto"/>
              <w:ind w:right="84"/>
              <w:rPr>
                <w:position w:val="-36"/>
                <w:sz w:val="24"/>
              </w:rPr>
            </w:pPr>
            <w:r>
              <w:rPr>
                <w:position w:val="-36"/>
                <w:sz w:val="24"/>
              </w:rPr>
              <w:t>时 间</w:t>
            </w:r>
          </w:p>
        </w:tc>
        <w:tc>
          <w:tcPr>
            <w:tcW w:w="1394" w:type="dxa"/>
            <w:gridSpan w:val="2"/>
          </w:tcPr>
          <w:p w14:paraId="6263ACA3">
            <w:pPr>
              <w:spacing w:line="360" w:lineRule="auto"/>
              <w:ind w:right="84"/>
              <w:jc w:val="center"/>
              <w:rPr>
                <w:position w:val="-36"/>
                <w:sz w:val="24"/>
              </w:rPr>
            </w:pPr>
            <w:r>
              <w:rPr>
                <w:position w:val="-36"/>
                <w:sz w:val="24"/>
              </w:rPr>
              <w:t>地  点</w:t>
            </w:r>
          </w:p>
        </w:tc>
        <w:tc>
          <w:tcPr>
            <w:tcW w:w="1445" w:type="dxa"/>
            <w:gridSpan w:val="2"/>
          </w:tcPr>
          <w:p w14:paraId="0BB55C98">
            <w:pPr>
              <w:spacing w:line="360" w:lineRule="auto"/>
              <w:ind w:right="84"/>
              <w:jc w:val="center"/>
              <w:rPr>
                <w:position w:val="-36"/>
                <w:sz w:val="24"/>
              </w:rPr>
            </w:pPr>
            <w:r>
              <w:rPr>
                <w:position w:val="-36"/>
                <w:sz w:val="24"/>
              </w:rPr>
              <w:t>单  位</w:t>
            </w:r>
          </w:p>
        </w:tc>
        <w:tc>
          <w:tcPr>
            <w:tcW w:w="944" w:type="dxa"/>
            <w:gridSpan w:val="2"/>
          </w:tcPr>
          <w:p w14:paraId="62D6C25D">
            <w:pPr>
              <w:spacing w:line="360" w:lineRule="auto"/>
              <w:ind w:right="84"/>
              <w:jc w:val="center"/>
              <w:rPr>
                <w:position w:val="-36"/>
                <w:sz w:val="24"/>
              </w:rPr>
            </w:pPr>
            <w:r>
              <w:rPr>
                <w:position w:val="-36"/>
                <w:sz w:val="24"/>
              </w:rPr>
              <w:t>职 务</w:t>
            </w:r>
          </w:p>
        </w:tc>
        <w:tc>
          <w:tcPr>
            <w:tcW w:w="4172" w:type="dxa"/>
            <w:gridSpan w:val="5"/>
          </w:tcPr>
          <w:p w14:paraId="783120D1">
            <w:pPr>
              <w:spacing w:line="360" w:lineRule="auto"/>
              <w:ind w:right="84"/>
              <w:jc w:val="center"/>
              <w:rPr>
                <w:position w:val="-36"/>
                <w:sz w:val="24"/>
              </w:rPr>
            </w:pPr>
            <w:r>
              <w:rPr>
                <w:position w:val="-36"/>
                <w:sz w:val="24"/>
              </w:rPr>
              <w:t>主 要 工 作</w:t>
            </w:r>
          </w:p>
        </w:tc>
      </w:tr>
      <w:tr w14:paraId="6932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FDC9C80">
            <w:pPr>
              <w:spacing w:line="360" w:lineRule="auto"/>
              <w:ind w:right="84"/>
              <w:rPr>
                <w:position w:val="-36"/>
                <w:sz w:val="24"/>
              </w:rPr>
            </w:pPr>
          </w:p>
          <w:p w14:paraId="65293116">
            <w:pPr>
              <w:spacing w:line="360" w:lineRule="auto"/>
              <w:ind w:right="84"/>
              <w:rPr>
                <w:position w:val="-36"/>
                <w:sz w:val="24"/>
              </w:rPr>
            </w:pPr>
          </w:p>
          <w:p w14:paraId="3D86FF6B">
            <w:pPr>
              <w:spacing w:line="360" w:lineRule="auto"/>
              <w:ind w:right="84"/>
              <w:rPr>
                <w:position w:val="-36"/>
                <w:sz w:val="24"/>
              </w:rPr>
            </w:pPr>
          </w:p>
          <w:p w14:paraId="4215A31B">
            <w:pPr>
              <w:spacing w:line="360" w:lineRule="auto"/>
              <w:ind w:right="84"/>
              <w:rPr>
                <w:position w:val="-36"/>
                <w:sz w:val="24"/>
              </w:rPr>
            </w:pPr>
          </w:p>
          <w:p w14:paraId="12304EA4">
            <w:pPr>
              <w:spacing w:line="360" w:lineRule="auto"/>
              <w:ind w:right="84"/>
              <w:rPr>
                <w:position w:val="-36"/>
                <w:sz w:val="24"/>
              </w:rPr>
            </w:pPr>
          </w:p>
        </w:tc>
        <w:tc>
          <w:tcPr>
            <w:tcW w:w="1394" w:type="dxa"/>
            <w:gridSpan w:val="2"/>
          </w:tcPr>
          <w:p w14:paraId="61F801C2">
            <w:pPr>
              <w:spacing w:line="360" w:lineRule="auto"/>
              <w:ind w:right="84"/>
              <w:rPr>
                <w:position w:val="-36"/>
                <w:sz w:val="24"/>
              </w:rPr>
            </w:pPr>
          </w:p>
        </w:tc>
        <w:tc>
          <w:tcPr>
            <w:tcW w:w="1445" w:type="dxa"/>
            <w:gridSpan w:val="2"/>
          </w:tcPr>
          <w:p w14:paraId="4C06E0B6">
            <w:pPr>
              <w:spacing w:line="360" w:lineRule="auto"/>
              <w:ind w:right="84"/>
              <w:rPr>
                <w:position w:val="-36"/>
                <w:sz w:val="24"/>
              </w:rPr>
            </w:pPr>
          </w:p>
        </w:tc>
        <w:tc>
          <w:tcPr>
            <w:tcW w:w="944" w:type="dxa"/>
            <w:gridSpan w:val="2"/>
          </w:tcPr>
          <w:p w14:paraId="7D2E2A95">
            <w:pPr>
              <w:spacing w:line="360" w:lineRule="auto"/>
              <w:ind w:right="84"/>
              <w:rPr>
                <w:position w:val="-36"/>
                <w:sz w:val="24"/>
              </w:rPr>
            </w:pPr>
          </w:p>
        </w:tc>
        <w:tc>
          <w:tcPr>
            <w:tcW w:w="4172" w:type="dxa"/>
            <w:gridSpan w:val="5"/>
          </w:tcPr>
          <w:p w14:paraId="7B37B6C6">
            <w:pPr>
              <w:spacing w:line="360" w:lineRule="auto"/>
              <w:ind w:right="84"/>
              <w:rPr>
                <w:position w:val="-36"/>
                <w:sz w:val="24"/>
              </w:rPr>
            </w:pPr>
          </w:p>
        </w:tc>
      </w:tr>
      <w:tr w14:paraId="7809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6517CF43">
            <w:pPr>
              <w:spacing w:line="360" w:lineRule="auto"/>
              <w:ind w:right="84"/>
              <w:jc w:val="center"/>
              <w:rPr>
                <w:position w:val="-36"/>
                <w:sz w:val="24"/>
              </w:rPr>
            </w:pPr>
            <w:r>
              <w:rPr>
                <w:position w:val="-36"/>
                <w:sz w:val="24"/>
              </w:rPr>
              <w:t>曾担任负责人的项目</w:t>
            </w:r>
          </w:p>
        </w:tc>
      </w:tr>
      <w:tr w14:paraId="09FC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4188A34">
            <w:pPr>
              <w:spacing w:line="360" w:lineRule="auto"/>
              <w:ind w:right="84"/>
              <w:rPr>
                <w:position w:val="-36"/>
                <w:sz w:val="24"/>
              </w:rPr>
            </w:pPr>
            <w:r>
              <w:rPr>
                <w:position w:val="-36"/>
                <w:sz w:val="24"/>
              </w:rPr>
              <w:t>时 间</w:t>
            </w:r>
          </w:p>
        </w:tc>
        <w:tc>
          <w:tcPr>
            <w:tcW w:w="1394" w:type="dxa"/>
            <w:gridSpan w:val="2"/>
          </w:tcPr>
          <w:p w14:paraId="2ADDF9F6">
            <w:pPr>
              <w:spacing w:line="360" w:lineRule="auto"/>
              <w:ind w:right="84"/>
              <w:jc w:val="center"/>
              <w:rPr>
                <w:position w:val="-36"/>
                <w:sz w:val="24"/>
              </w:rPr>
            </w:pPr>
            <w:r>
              <w:rPr>
                <w:position w:val="-36"/>
                <w:sz w:val="24"/>
              </w:rPr>
              <w:t>委托单位</w:t>
            </w:r>
          </w:p>
        </w:tc>
        <w:tc>
          <w:tcPr>
            <w:tcW w:w="2389" w:type="dxa"/>
            <w:gridSpan w:val="4"/>
          </w:tcPr>
          <w:p w14:paraId="48DF882D">
            <w:pPr>
              <w:spacing w:line="360" w:lineRule="auto"/>
              <w:ind w:right="84"/>
              <w:jc w:val="center"/>
              <w:rPr>
                <w:position w:val="-36"/>
                <w:sz w:val="24"/>
              </w:rPr>
            </w:pPr>
            <w:r>
              <w:rPr>
                <w:position w:val="-36"/>
                <w:sz w:val="24"/>
              </w:rPr>
              <w:t>项目名称</w:t>
            </w:r>
          </w:p>
        </w:tc>
        <w:tc>
          <w:tcPr>
            <w:tcW w:w="1351" w:type="dxa"/>
          </w:tcPr>
          <w:p w14:paraId="74A4BC4C">
            <w:pPr>
              <w:spacing w:line="360" w:lineRule="auto"/>
              <w:ind w:right="84"/>
              <w:jc w:val="center"/>
              <w:rPr>
                <w:position w:val="-36"/>
                <w:sz w:val="24"/>
              </w:rPr>
            </w:pPr>
            <w:r>
              <w:rPr>
                <w:position w:val="-36"/>
                <w:sz w:val="24"/>
              </w:rPr>
              <w:t>项目规模</w:t>
            </w:r>
          </w:p>
        </w:tc>
        <w:tc>
          <w:tcPr>
            <w:tcW w:w="1349" w:type="dxa"/>
            <w:gridSpan w:val="2"/>
          </w:tcPr>
          <w:p w14:paraId="7B5AA0A4">
            <w:pPr>
              <w:spacing w:line="360" w:lineRule="auto"/>
              <w:ind w:right="84"/>
              <w:jc w:val="center"/>
              <w:rPr>
                <w:position w:val="-36"/>
                <w:sz w:val="24"/>
              </w:rPr>
            </w:pPr>
            <w:r>
              <w:rPr>
                <w:position w:val="-36"/>
                <w:sz w:val="24"/>
              </w:rPr>
              <w:t>项目类型</w:t>
            </w:r>
          </w:p>
        </w:tc>
        <w:tc>
          <w:tcPr>
            <w:tcW w:w="1472" w:type="dxa"/>
            <w:gridSpan w:val="2"/>
          </w:tcPr>
          <w:p w14:paraId="1822DDA9">
            <w:pPr>
              <w:spacing w:line="360" w:lineRule="auto"/>
              <w:ind w:right="84"/>
              <w:jc w:val="center"/>
              <w:rPr>
                <w:position w:val="-36"/>
                <w:sz w:val="24"/>
              </w:rPr>
            </w:pPr>
            <w:r>
              <w:rPr>
                <w:position w:val="-36"/>
                <w:sz w:val="24"/>
              </w:rPr>
              <w:t>备注</w:t>
            </w:r>
          </w:p>
        </w:tc>
      </w:tr>
      <w:tr w14:paraId="6507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52383482">
            <w:pPr>
              <w:spacing w:line="360" w:lineRule="auto"/>
              <w:ind w:right="84"/>
              <w:rPr>
                <w:position w:val="-36"/>
                <w:sz w:val="24"/>
              </w:rPr>
            </w:pPr>
          </w:p>
          <w:p w14:paraId="60C7F04A">
            <w:pPr>
              <w:spacing w:line="360" w:lineRule="auto"/>
              <w:ind w:right="84"/>
              <w:rPr>
                <w:position w:val="-36"/>
                <w:sz w:val="24"/>
              </w:rPr>
            </w:pPr>
          </w:p>
          <w:p w14:paraId="79F3C067">
            <w:pPr>
              <w:spacing w:line="360" w:lineRule="auto"/>
              <w:ind w:right="84"/>
              <w:rPr>
                <w:position w:val="-36"/>
                <w:sz w:val="24"/>
              </w:rPr>
            </w:pPr>
          </w:p>
        </w:tc>
        <w:tc>
          <w:tcPr>
            <w:tcW w:w="1394" w:type="dxa"/>
            <w:gridSpan w:val="2"/>
            <w:tcBorders>
              <w:bottom w:val="single" w:color="auto" w:sz="4" w:space="0"/>
            </w:tcBorders>
          </w:tcPr>
          <w:p w14:paraId="026866CD">
            <w:pPr>
              <w:spacing w:line="360" w:lineRule="auto"/>
              <w:ind w:right="84"/>
              <w:rPr>
                <w:position w:val="-36"/>
                <w:sz w:val="24"/>
              </w:rPr>
            </w:pPr>
          </w:p>
        </w:tc>
        <w:tc>
          <w:tcPr>
            <w:tcW w:w="2389" w:type="dxa"/>
            <w:gridSpan w:val="4"/>
            <w:tcBorders>
              <w:bottom w:val="single" w:color="auto" w:sz="4" w:space="0"/>
            </w:tcBorders>
          </w:tcPr>
          <w:p w14:paraId="17518D6A">
            <w:pPr>
              <w:spacing w:line="360" w:lineRule="auto"/>
              <w:ind w:right="84"/>
              <w:rPr>
                <w:position w:val="-36"/>
                <w:sz w:val="24"/>
              </w:rPr>
            </w:pPr>
          </w:p>
        </w:tc>
        <w:tc>
          <w:tcPr>
            <w:tcW w:w="1351" w:type="dxa"/>
            <w:tcBorders>
              <w:bottom w:val="single" w:color="auto" w:sz="4" w:space="0"/>
            </w:tcBorders>
          </w:tcPr>
          <w:p w14:paraId="58883510">
            <w:pPr>
              <w:spacing w:line="360" w:lineRule="auto"/>
              <w:ind w:right="84"/>
              <w:rPr>
                <w:position w:val="-36"/>
                <w:sz w:val="24"/>
              </w:rPr>
            </w:pPr>
          </w:p>
        </w:tc>
        <w:tc>
          <w:tcPr>
            <w:tcW w:w="1349" w:type="dxa"/>
            <w:gridSpan w:val="2"/>
            <w:tcBorders>
              <w:bottom w:val="single" w:color="auto" w:sz="4" w:space="0"/>
            </w:tcBorders>
          </w:tcPr>
          <w:p w14:paraId="33D30F5B">
            <w:pPr>
              <w:spacing w:line="360" w:lineRule="auto"/>
              <w:ind w:right="84"/>
              <w:rPr>
                <w:position w:val="-36"/>
                <w:sz w:val="24"/>
              </w:rPr>
            </w:pPr>
          </w:p>
        </w:tc>
        <w:tc>
          <w:tcPr>
            <w:tcW w:w="1472" w:type="dxa"/>
            <w:gridSpan w:val="2"/>
            <w:tcBorders>
              <w:bottom w:val="single" w:color="auto" w:sz="4" w:space="0"/>
            </w:tcBorders>
          </w:tcPr>
          <w:p w14:paraId="3AB61B10">
            <w:pPr>
              <w:spacing w:line="360" w:lineRule="auto"/>
              <w:ind w:right="84"/>
              <w:rPr>
                <w:position w:val="-36"/>
                <w:sz w:val="24"/>
              </w:rPr>
            </w:pPr>
          </w:p>
        </w:tc>
      </w:tr>
    </w:tbl>
    <w:p w14:paraId="34D04FDE">
      <w:pPr>
        <w:spacing w:line="360" w:lineRule="auto"/>
        <w:ind w:right="84" w:firstLine="224" w:firstLineChars="100"/>
        <w:rPr>
          <w:sz w:val="24"/>
        </w:rPr>
      </w:pPr>
      <w:r>
        <w:rPr>
          <w:sz w:val="24"/>
        </w:rPr>
        <w:t>投标人名称：</w:t>
      </w:r>
    </w:p>
    <w:p w14:paraId="155D2669">
      <w:pPr>
        <w:spacing w:line="360" w:lineRule="auto"/>
        <w:ind w:right="84" w:firstLine="224" w:firstLineChars="100"/>
        <w:rPr>
          <w:sz w:val="24"/>
        </w:rPr>
      </w:pPr>
    </w:p>
    <w:p w14:paraId="7D81C5F5">
      <w:pPr>
        <w:spacing w:line="360" w:lineRule="auto"/>
        <w:ind w:right="84" w:firstLine="224" w:firstLineChars="100"/>
        <w:rPr>
          <w:position w:val="-40"/>
          <w:sz w:val="24"/>
        </w:rPr>
      </w:pPr>
      <w:r>
        <w:rPr>
          <w:sz w:val="24"/>
        </w:rPr>
        <w:t xml:space="preserve">日期：  </w:t>
      </w:r>
    </w:p>
    <w:p w14:paraId="69999567">
      <w:pPr>
        <w:widowControl/>
        <w:jc w:val="left"/>
        <w:rPr>
          <w:b/>
          <w:sz w:val="24"/>
          <w:szCs w:val="24"/>
        </w:rPr>
      </w:pPr>
      <w:r>
        <w:rPr>
          <w:b/>
          <w:sz w:val="24"/>
          <w:szCs w:val="24"/>
        </w:rPr>
        <w:br w:type="page"/>
      </w:r>
    </w:p>
    <w:p w14:paraId="1917320E">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70230D94">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0FBA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6ED3CB9">
            <w:pPr>
              <w:spacing w:line="360" w:lineRule="auto"/>
              <w:ind w:right="84"/>
              <w:jc w:val="center"/>
              <w:rPr>
                <w:position w:val="-32"/>
                <w:sz w:val="24"/>
              </w:rPr>
            </w:pPr>
            <w:r>
              <w:rPr>
                <w:position w:val="-32"/>
                <w:sz w:val="24"/>
              </w:rPr>
              <w:t>序 号</w:t>
            </w:r>
          </w:p>
        </w:tc>
        <w:tc>
          <w:tcPr>
            <w:tcW w:w="2520" w:type="dxa"/>
            <w:vAlign w:val="center"/>
          </w:tcPr>
          <w:p w14:paraId="36F19297">
            <w:pPr>
              <w:spacing w:line="360" w:lineRule="auto"/>
              <w:ind w:right="84"/>
              <w:jc w:val="center"/>
              <w:rPr>
                <w:position w:val="-32"/>
                <w:sz w:val="24"/>
              </w:rPr>
            </w:pPr>
            <w:r>
              <w:rPr>
                <w:position w:val="-32"/>
                <w:sz w:val="24"/>
              </w:rPr>
              <w:t>主要设备名称</w:t>
            </w:r>
          </w:p>
        </w:tc>
        <w:tc>
          <w:tcPr>
            <w:tcW w:w="1441" w:type="dxa"/>
            <w:vAlign w:val="center"/>
          </w:tcPr>
          <w:p w14:paraId="26C9291F">
            <w:pPr>
              <w:spacing w:line="360" w:lineRule="auto"/>
              <w:ind w:right="84"/>
              <w:jc w:val="center"/>
              <w:rPr>
                <w:position w:val="-32"/>
                <w:sz w:val="24"/>
              </w:rPr>
            </w:pPr>
            <w:r>
              <w:rPr>
                <w:position w:val="-32"/>
                <w:sz w:val="24"/>
              </w:rPr>
              <w:t>规格型号</w:t>
            </w:r>
          </w:p>
        </w:tc>
        <w:tc>
          <w:tcPr>
            <w:tcW w:w="1439" w:type="dxa"/>
            <w:vAlign w:val="center"/>
          </w:tcPr>
          <w:p w14:paraId="342DB2EB">
            <w:pPr>
              <w:spacing w:line="360" w:lineRule="auto"/>
              <w:ind w:right="84"/>
              <w:jc w:val="center"/>
              <w:rPr>
                <w:position w:val="-32"/>
                <w:sz w:val="24"/>
              </w:rPr>
            </w:pPr>
            <w:r>
              <w:rPr>
                <w:position w:val="-32"/>
                <w:sz w:val="24"/>
              </w:rPr>
              <w:t>购入时间</w:t>
            </w:r>
          </w:p>
        </w:tc>
        <w:tc>
          <w:tcPr>
            <w:tcW w:w="900" w:type="dxa"/>
            <w:vAlign w:val="center"/>
          </w:tcPr>
          <w:p w14:paraId="102BC775">
            <w:pPr>
              <w:spacing w:line="360" w:lineRule="auto"/>
              <w:ind w:right="84"/>
              <w:jc w:val="center"/>
              <w:rPr>
                <w:position w:val="-32"/>
                <w:sz w:val="24"/>
              </w:rPr>
            </w:pPr>
            <w:r>
              <w:rPr>
                <w:position w:val="-32"/>
                <w:sz w:val="24"/>
              </w:rPr>
              <w:t>数 量</w:t>
            </w:r>
          </w:p>
        </w:tc>
        <w:tc>
          <w:tcPr>
            <w:tcW w:w="1404" w:type="dxa"/>
            <w:vAlign w:val="center"/>
          </w:tcPr>
          <w:p w14:paraId="1CD8C209">
            <w:pPr>
              <w:spacing w:line="360" w:lineRule="auto"/>
              <w:ind w:right="84"/>
              <w:jc w:val="center"/>
              <w:rPr>
                <w:position w:val="-32"/>
                <w:sz w:val="24"/>
              </w:rPr>
            </w:pPr>
            <w:r>
              <w:rPr>
                <w:position w:val="-32"/>
                <w:sz w:val="24"/>
              </w:rPr>
              <w:t>备  注</w:t>
            </w:r>
          </w:p>
        </w:tc>
      </w:tr>
      <w:tr w14:paraId="30AB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6C93B6F">
            <w:pPr>
              <w:spacing w:line="360" w:lineRule="auto"/>
              <w:ind w:right="84"/>
              <w:rPr>
                <w:position w:val="-40"/>
                <w:u w:val="single"/>
              </w:rPr>
            </w:pPr>
          </w:p>
        </w:tc>
        <w:tc>
          <w:tcPr>
            <w:tcW w:w="2520" w:type="dxa"/>
          </w:tcPr>
          <w:p w14:paraId="7E3E6679">
            <w:pPr>
              <w:spacing w:line="360" w:lineRule="auto"/>
              <w:ind w:right="84"/>
              <w:rPr>
                <w:position w:val="-40"/>
                <w:u w:val="single"/>
              </w:rPr>
            </w:pPr>
          </w:p>
        </w:tc>
        <w:tc>
          <w:tcPr>
            <w:tcW w:w="1441" w:type="dxa"/>
          </w:tcPr>
          <w:p w14:paraId="0BDA2B01">
            <w:pPr>
              <w:spacing w:line="360" w:lineRule="auto"/>
              <w:ind w:right="84"/>
              <w:rPr>
                <w:position w:val="-40"/>
                <w:u w:val="single"/>
              </w:rPr>
            </w:pPr>
          </w:p>
        </w:tc>
        <w:tc>
          <w:tcPr>
            <w:tcW w:w="1439" w:type="dxa"/>
          </w:tcPr>
          <w:p w14:paraId="44836BB0">
            <w:pPr>
              <w:spacing w:line="360" w:lineRule="auto"/>
              <w:ind w:right="84"/>
              <w:rPr>
                <w:position w:val="-40"/>
                <w:u w:val="single"/>
              </w:rPr>
            </w:pPr>
          </w:p>
        </w:tc>
        <w:tc>
          <w:tcPr>
            <w:tcW w:w="900" w:type="dxa"/>
          </w:tcPr>
          <w:p w14:paraId="63447493">
            <w:pPr>
              <w:spacing w:line="360" w:lineRule="auto"/>
              <w:ind w:right="84"/>
              <w:rPr>
                <w:position w:val="-40"/>
                <w:u w:val="single"/>
              </w:rPr>
            </w:pPr>
          </w:p>
        </w:tc>
        <w:tc>
          <w:tcPr>
            <w:tcW w:w="1404" w:type="dxa"/>
          </w:tcPr>
          <w:p w14:paraId="0F024B79">
            <w:pPr>
              <w:spacing w:line="360" w:lineRule="auto"/>
              <w:ind w:right="84"/>
              <w:rPr>
                <w:position w:val="-40"/>
                <w:u w:val="single"/>
              </w:rPr>
            </w:pPr>
          </w:p>
        </w:tc>
      </w:tr>
      <w:tr w14:paraId="1AA5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6CE73C5">
            <w:pPr>
              <w:spacing w:line="360" w:lineRule="auto"/>
              <w:ind w:right="84"/>
              <w:rPr>
                <w:position w:val="-40"/>
                <w:u w:val="single"/>
              </w:rPr>
            </w:pPr>
          </w:p>
        </w:tc>
        <w:tc>
          <w:tcPr>
            <w:tcW w:w="2520" w:type="dxa"/>
          </w:tcPr>
          <w:p w14:paraId="50271E4A">
            <w:pPr>
              <w:spacing w:line="360" w:lineRule="auto"/>
              <w:ind w:right="84"/>
              <w:rPr>
                <w:position w:val="-40"/>
                <w:u w:val="single"/>
              </w:rPr>
            </w:pPr>
          </w:p>
        </w:tc>
        <w:tc>
          <w:tcPr>
            <w:tcW w:w="1441" w:type="dxa"/>
          </w:tcPr>
          <w:p w14:paraId="4CC551DF">
            <w:pPr>
              <w:spacing w:line="360" w:lineRule="auto"/>
              <w:ind w:right="84"/>
              <w:rPr>
                <w:position w:val="-40"/>
                <w:u w:val="single"/>
              </w:rPr>
            </w:pPr>
          </w:p>
        </w:tc>
        <w:tc>
          <w:tcPr>
            <w:tcW w:w="1439" w:type="dxa"/>
          </w:tcPr>
          <w:p w14:paraId="6169D222">
            <w:pPr>
              <w:spacing w:line="360" w:lineRule="auto"/>
              <w:ind w:right="84"/>
              <w:rPr>
                <w:position w:val="-40"/>
                <w:u w:val="single"/>
              </w:rPr>
            </w:pPr>
          </w:p>
        </w:tc>
        <w:tc>
          <w:tcPr>
            <w:tcW w:w="900" w:type="dxa"/>
          </w:tcPr>
          <w:p w14:paraId="07E3C7AD">
            <w:pPr>
              <w:spacing w:line="360" w:lineRule="auto"/>
              <w:ind w:right="84"/>
              <w:rPr>
                <w:position w:val="-40"/>
                <w:u w:val="single"/>
              </w:rPr>
            </w:pPr>
          </w:p>
        </w:tc>
        <w:tc>
          <w:tcPr>
            <w:tcW w:w="1404" w:type="dxa"/>
          </w:tcPr>
          <w:p w14:paraId="10A6338D">
            <w:pPr>
              <w:spacing w:line="360" w:lineRule="auto"/>
              <w:ind w:right="84"/>
              <w:rPr>
                <w:position w:val="-40"/>
                <w:u w:val="single"/>
              </w:rPr>
            </w:pPr>
          </w:p>
        </w:tc>
      </w:tr>
      <w:tr w14:paraId="0809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7B620F5">
            <w:pPr>
              <w:spacing w:line="360" w:lineRule="auto"/>
              <w:ind w:right="84"/>
              <w:rPr>
                <w:position w:val="-40"/>
                <w:u w:val="single"/>
              </w:rPr>
            </w:pPr>
          </w:p>
        </w:tc>
        <w:tc>
          <w:tcPr>
            <w:tcW w:w="2520" w:type="dxa"/>
          </w:tcPr>
          <w:p w14:paraId="2D31A77A">
            <w:pPr>
              <w:spacing w:line="360" w:lineRule="auto"/>
              <w:ind w:right="84"/>
              <w:rPr>
                <w:position w:val="-40"/>
                <w:u w:val="single"/>
              </w:rPr>
            </w:pPr>
          </w:p>
        </w:tc>
        <w:tc>
          <w:tcPr>
            <w:tcW w:w="1441" w:type="dxa"/>
          </w:tcPr>
          <w:p w14:paraId="7FDDC384">
            <w:pPr>
              <w:spacing w:line="360" w:lineRule="auto"/>
              <w:ind w:right="84"/>
              <w:rPr>
                <w:position w:val="-40"/>
                <w:u w:val="single"/>
              </w:rPr>
            </w:pPr>
          </w:p>
        </w:tc>
        <w:tc>
          <w:tcPr>
            <w:tcW w:w="1439" w:type="dxa"/>
          </w:tcPr>
          <w:p w14:paraId="1171A116">
            <w:pPr>
              <w:spacing w:line="360" w:lineRule="auto"/>
              <w:ind w:right="84"/>
              <w:rPr>
                <w:position w:val="-40"/>
                <w:u w:val="single"/>
              </w:rPr>
            </w:pPr>
          </w:p>
        </w:tc>
        <w:tc>
          <w:tcPr>
            <w:tcW w:w="900" w:type="dxa"/>
          </w:tcPr>
          <w:p w14:paraId="3FB084C7">
            <w:pPr>
              <w:spacing w:line="360" w:lineRule="auto"/>
              <w:ind w:right="84"/>
              <w:rPr>
                <w:position w:val="-40"/>
                <w:u w:val="single"/>
              </w:rPr>
            </w:pPr>
          </w:p>
        </w:tc>
        <w:tc>
          <w:tcPr>
            <w:tcW w:w="1404" w:type="dxa"/>
          </w:tcPr>
          <w:p w14:paraId="783A39FB">
            <w:pPr>
              <w:spacing w:line="360" w:lineRule="auto"/>
              <w:ind w:right="84"/>
              <w:rPr>
                <w:position w:val="-40"/>
                <w:u w:val="single"/>
              </w:rPr>
            </w:pPr>
          </w:p>
        </w:tc>
      </w:tr>
      <w:tr w14:paraId="455D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DB09065">
            <w:pPr>
              <w:spacing w:line="360" w:lineRule="auto"/>
              <w:ind w:right="84"/>
              <w:rPr>
                <w:position w:val="-40"/>
                <w:u w:val="single"/>
              </w:rPr>
            </w:pPr>
          </w:p>
        </w:tc>
        <w:tc>
          <w:tcPr>
            <w:tcW w:w="2520" w:type="dxa"/>
          </w:tcPr>
          <w:p w14:paraId="6450FE9A">
            <w:pPr>
              <w:spacing w:line="360" w:lineRule="auto"/>
              <w:ind w:right="84"/>
              <w:rPr>
                <w:position w:val="-40"/>
                <w:u w:val="single"/>
              </w:rPr>
            </w:pPr>
          </w:p>
        </w:tc>
        <w:tc>
          <w:tcPr>
            <w:tcW w:w="1441" w:type="dxa"/>
          </w:tcPr>
          <w:p w14:paraId="7C142CF3">
            <w:pPr>
              <w:spacing w:line="360" w:lineRule="auto"/>
              <w:ind w:right="84"/>
              <w:rPr>
                <w:position w:val="-40"/>
                <w:u w:val="single"/>
              </w:rPr>
            </w:pPr>
          </w:p>
        </w:tc>
        <w:tc>
          <w:tcPr>
            <w:tcW w:w="1439" w:type="dxa"/>
          </w:tcPr>
          <w:p w14:paraId="2FEFDA2E">
            <w:pPr>
              <w:spacing w:line="360" w:lineRule="auto"/>
              <w:ind w:right="84"/>
              <w:rPr>
                <w:position w:val="-40"/>
                <w:u w:val="single"/>
              </w:rPr>
            </w:pPr>
          </w:p>
        </w:tc>
        <w:tc>
          <w:tcPr>
            <w:tcW w:w="900" w:type="dxa"/>
          </w:tcPr>
          <w:p w14:paraId="148724B6">
            <w:pPr>
              <w:spacing w:line="360" w:lineRule="auto"/>
              <w:ind w:right="84"/>
              <w:rPr>
                <w:position w:val="-40"/>
                <w:u w:val="single"/>
              </w:rPr>
            </w:pPr>
          </w:p>
        </w:tc>
        <w:tc>
          <w:tcPr>
            <w:tcW w:w="1404" w:type="dxa"/>
          </w:tcPr>
          <w:p w14:paraId="343F58FE">
            <w:pPr>
              <w:spacing w:line="360" w:lineRule="auto"/>
              <w:ind w:right="84"/>
              <w:rPr>
                <w:position w:val="-40"/>
                <w:u w:val="single"/>
              </w:rPr>
            </w:pPr>
          </w:p>
        </w:tc>
      </w:tr>
      <w:tr w14:paraId="0579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06C491E">
            <w:pPr>
              <w:spacing w:line="360" w:lineRule="auto"/>
              <w:ind w:right="84"/>
              <w:rPr>
                <w:position w:val="-40"/>
                <w:u w:val="single"/>
              </w:rPr>
            </w:pPr>
          </w:p>
        </w:tc>
        <w:tc>
          <w:tcPr>
            <w:tcW w:w="2520" w:type="dxa"/>
          </w:tcPr>
          <w:p w14:paraId="3E81752D">
            <w:pPr>
              <w:spacing w:line="360" w:lineRule="auto"/>
              <w:ind w:right="84"/>
              <w:rPr>
                <w:position w:val="-40"/>
                <w:u w:val="single"/>
              </w:rPr>
            </w:pPr>
          </w:p>
        </w:tc>
        <w:tc>
          <w:tcPr>
            <w:tcW w:w="1441" w:type="dxa"/>
          </w:tcPr>
          <w:p w14:paraId="2C7BCA7E">
            <w:pPr>
              <w:spacing w:line="360" w:lineRule="auto"/>
              <w:ind w:right="84"/>
              <w:rPr>
                <w:position w:val="-40"/>
                <w:u w:val="single"/>
              </w:rPr>
            </w:pPr>
          </w:p>
        </w:tc>
        <w:tc>
          <w:tcPr>
            <w:tcW w:w="1439" w:type="dxa"/>
          </w:tcPr>
          <w:p w14:paraId="478C70DB">
            <w:pPr>
              <w:spacing w:line="360" w:lineRule="auto"/>
              <w:ind w:right="84"/>
              <w:rPr>
                <w:position w:val="-40"/>
                <w:u w:val="single"/>
              </w:rPr>
            </w:pPr>
          </w:p>
        </w:tc>
        <w:tc>
          <w:tcPr>
            <w:tcW w:w="900" w:type="dxa"/>
          </w:tcPr>
          <w:p w14:paraId="1DDABC78">
            <w:pPr>
              <w:spacing w:line="360" w:lineRule="auto"/>
              <w:ind w:right="84"/>
              <w:rPr>
                <w:position w:val="-40"/>
                <w:u w:val="single"/>
              </w:rPr>
            </w:pPr>
          </w:p>
        </w:tc>
        <w:tc>
          <w:tcPr>
            <w:tcW w:w="1404" w:type="dxa"/>
          </w:tcPr>
          <w:p w14:paraId="6E13A1F5">
            <w:pPr>
              <w:spacing w:line="360" w:lineRule="auto"/>
              <w:ind w:right="84"/>
              <w:rPr>
                <w:position w:val="-40"/>
                <w:u w:val="single"/>
              </w:rPr>
            </w:pPr>
          </w:p>
        </w:tc>
      </w:tr>
      <w:tr w14:paraId="7665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58C0F37">
            <w:pPr>
              <w:spacing w:line="360" w:lineRule="auto"/>
              <w:ind w:right="84"/>
              <w:rPr>
                <w:position w:val="-40"/>
                <w:u w:val="single"/>
              </w:rPr>
            </w:pPr>
          </w:p>
        </w:tc>
        <w:tc>
          <w:tcPr>
            <w:tcW w:w="2520" w:type="dxa"/>
          </w:tcPr>
          <w:p w14:paraId="16FAC0D5">
            <w:pPr>
              <w:spacing w:line="360" w:lineRule="auto"/>
              <w:ind w:right="84"/>
              <w:rPr>
                <w:position w:val="-40"/>
                <w:u w:val="single"/>
              </w:rPr>
            </w:pPr>
          </w:p>
        </w:tc>
        <w:tc>
          <w:tcPr>
            <w:tcW w:w="1441" w:type="dxa"/>
          </w:tcPr>
          <w:p w14:paraId="4ED016E7">
            <w:pPr>
              <w:spacing w:line="360" w:lineRule="auto"/>
              <w:ind w:right="84"/>
              <w:rPr>
                <w:position w:val="-40"/>
                <w:u w:val="single"/>
              </w:rPr>
            </w:pPr>
          </w:p>
        </w:tc>
        <w:tc>
          <w:tcPr>
            <w:tcW w:w="1439" w:type="dxa"/>
          </w:tcPr>
          <w:p w14:paraId="500EEA91">
            <w:pPr>
              <w:spacing w:line="360" w:lineRule="auto"/>
              <w:ind w:right="84"/>
              <w:rPr>
                <w:position w:val="-40"/>
                <w:u w:val="single"/>
              </w:rPr>
            </w:pPr>
          </w:p>
        </w:tc>
        <w:tc>
          <w:tcPr>
            <w:tcW w:w="900" w:type="dxa"/>
          </w:tcPr>
          <w:p w14:paraId="2CF497A4">
            <w:pPr>
              <w:spacing w:line="360" w:lineRule="auto"/>
              <w:ind w:right="84"/>
              <w:rPr>
                <w:position w:val="-40"/>
                <w:u w:val="single"/>
              </w:rPr>
            </w:pPr>
          </w:p>
        </w:tc>
        <w:tc>
          <w:tcPr>
            <w:tcW w:w="1404" w:type="dxa"/>
          </w:tcPr>
          <w:p w14:paraId="04B50E29">
            <w:pPr>
              <w:spacing w:line="360" w:lineRule="auto"/>
              <w:ind w:right="84"/>
              <w:rPr>
                <w:position w:val="-40"/>
                <w:u w:val="single"/>
              </w:rPr>
            </w:pPr>
          </w:p>
        </w:tc>
      </w:tr>
      <w:tr w14:paraId="3A5F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E97528F">
            <w:pPr>
              <w:spacing w:line="360" w:lineRule="auto"/>
              <w:ind w:right="84"/>
              <w:rPr>
                <w:position w:val="-40"/>
                <w:u w:val="single"/>
              </w:rPr>
            </w:pPr>
          </w:p>
        </w:tc>
        <w:tc>
          <w:tcPr>
            <w:tcW w:w="2520" w:type="dxa"/>
          </w:tcPr>
          <w:p w14:paraId="59FE9C3A">
            <w:pPr>
              <w:spacing w:line="360" w:lineRule="auto"/>
              <w:ind w:right="84"/>
              <w:rPr>
                <w:position w:val="-40"/>
                <w:u w:val="single"/>
              </w:rPr>
            </w:pPr>
          </w:p>
        </w:tc>
        <w:tc>
          <w:tcPr>
            <w:tcW w:w="1441" w:type="dxa"/>
          </w:tcPr>
          <w:p w14:paraId="2CED4762">
            <w:pPr>
              <w:spacing w:line="360" w:lineRule="auto"/>
              <w:ind w:right="84"/>
              <w:rPr>
                <w:position w:val="-40"/>
                <w:u w:val="single"/>
              </w:rPr>
            </w:pPr>
          </w:p>
        </w:tc>
        <w:tc>
          <w:tcPr>
            <w:tcW w:w="1439" w:type="dxa"/>
          </w:tcPr>
          <w:p w14:paraId="0BF55130">
            <w:pPr>
              <w:spacing w:line="360" w:lineRule="auto"/>
              <w:ind w:right="84"/>
              <w:rPr>
                <w:position w:val="-40"/>
                <w:u w:val="single"/>
              </w:rPr>
            </w:pPr>
          </w:p>
        </w:tc>
        <w:tc>
          <w:tcPr>
            <w:tcW w:w="900" w:type="dxa"/>
          </w:tcPr>
          <w:p w14:paraId="1B53FCE7">
            <w:pPr>
              <w:spacing w:line="360" w:lineRule="auto"/>
              <w:ind w:right="84"/>
              <w:rPr>
                <w:position w:val="-40"/>
                <w:u w:val="single"/>
              </w:rPr>
            </w:pPr>
          </w:p>
        </w:tc>
        <w:tc>
          <w:tcPr>
            <w:tcW w:w="1404" w:type="dxa"/>
          </w:tcPr>
          <w:p w14:paraId="41798837">
            <w:pPr>
              <w:spacing w:line="360" w:lineRule="auto"/>
              <w:ind w:right="84"/>
              <w:rPr>
                <w:position w:val="-40"/>
                <w:u w:val="single"/>
              </w:rPr>
            </w:pPr>
          </w:p>
        </w:tc>
      </w:tr>
      <w:tr w14:paraId="7145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701116A">
            <w:pPr>
              <w:spacing w:line="360" w:lineRule="auto"/>
              <w:ind w:right="84"/>
              <w:rPr>
                <w:position w:val="-40"/>
                <w:u w:val="single"/>
              </w:rPr>
            </w:pPr>
          </w:p>
        </w:tc>
        <w:tc>
          <w:tcPr>
            <w:tcW w:w="2520" w:type="dxa"/>
          </w:tcPr>
          <w:p w14:paraId="15AA7BB1">
            <w:pPr>
              <w:spacing w:line="360" w:lineRule="auto"/>
              <w:ind w:right="84"/>
              <w:rPr>
                <w:position w:val="-40"/>
                <w:u w:val="single"/>
              </w:rPr>
            </w:pPr>
          </w:p>
        </w:tc>
        <w:tc>
          <w:tcPr>
            <w:tcW w:w="1441" w:type="dxa"/>
          </w:tcPr>
          <w:p w14:paraId="35898C2D">
            <w:pPr>
              <w:spacing w:line="360" w:lineRule="auto"/>
              <w:ind w:right="84"/>
              <w:rPr>
                <w:position w:val="-40"/>
                <w:u w:val="single"/>
              </w:rPr>
            </w:pPr>
          </w:p>
        </w:tc>
        <w:tc>
          <w:tcPr>
            <w:tcW w:w="1439" w:type="dxa"/>
          </w:tcPr>
          <w:p w14:paraId="4A79009E">
            <w:pPr>
              <w:spacing w:line="360" w:lineRule="auto"/>
              <w:ind w:right="84"/>
              <w:rPr>
                <w:position w:val="-40"/>
                <w:u w:val="single"/>
              </w:rPr>
            </w:pPr>
          </w:p>
        </w:tc>
        <w:tc>
          <w:tcPr>
            <w:tcW w:w="900" w:type="dxa"/>
          </w:tcPr>
          <w:p w14:paraId="1A15C33D">
            <w:pPr>
              <w:spacing w:line="360" w:lineRule="auto"/>
              <w:ind w:right="84"/>
              <w:rPr>
                <w:position w:val="-40"/>
                <w:u w:val="single"/>
              </w:rPr>
            </w:pPr>
          </w:p>
        </w:tc>
        <w:tc>
          <w:tcPr>
            <w:tcW w:w="1404" w:type="dxa"/>
          </w:tcPr>
          <w:p w14:paraId="50EDFB34">
            <w:pPr>
              <w:spacing w:line="360" w:lineRule="auto"/>
              <w:ind w:right="84"/>
              <w:rPr>
                <w:position w:val="-40"/>
                <w:u w:val="single"/>
              </w:rPr>
            </w:pPr>
          </w:p>
        </w:tc>
      </w:tr>
      <w:tr w14:paraId="5454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11DAA72">
            <w:pPr>
              <w:spacing w:line="360" w:lineRule="auto"/>
              <w:ind w:right="84"/>
              <w:rPr>
                <w:position w:val="-40"/>
                <w:u w:val="single"/>
              </w:rPr>
            </w:pPr>
          </w:p>
        </w:tc>
        <w:tc>
          <w:tcPr>
            <w:tcW w:w="2520" w:type="dxa"/>
          </w:tcPr>
          <w:p w14:paraId="3F3E35C6">
            <w:pPr>
              <w:spacing w:line="360" w:lineRule="auto"/>
              <w:ind w:right="84"/>
              <w:rPr>
                <w:position w:val="-40"/>
                <w:u w:val="single"/>
              </w:rPr>
            </w:pPr>
          </w:p>
        </w:tc>
        <w:tc>
          <w:tcPr>
            <w:tcW w:w="1441" w:type="dxa"/>
          </w:tcPr>
          <w:p w14:paraId="0163B66C">
            <w:pPr>
              <w:spacing w:line="360" w:lineRule="auto"/>
              <w:ind w:right="84"/>
              <w:rPr>
                <w:position w:val="-40"/>
                <w:u w:val="single"/>
              </w:rPr>
            </w:pPr>
          </w:p>
        </w:tc>
        <w:tc>
          <w:tcPr>
            <w:tcW w:w="1439" w:type="dxa"/>
          </w:tcPr>
          <w:p w14:paraId="4E865F1F">
            <w:pPr>
              <w:spacing w:line="360" w:lineRule="auto"/>
              <w:ind w:right="84"/>
              <w:rPr>
                <w:position w:val="-40"/>
                <w:u w:val="single"/>
              </w:rPr>
            </w:pPr>
          </w:p>
        </w:tc>
        <w:tc>
          <w:tcPr>
            <w:tcW w:w="900" w:type="dxa"/>
          </w:tcPr>
          <w:p w14:paraId="3591A4EE">
            <w:pPr>
              <w:spacing w:line="360" w:lineRule="auto"/>
              <w:ind w:right="84"/>
              <w:rPr>
                <w:position w:val="-40"/>
                <w:u w:val="single"/>
              </w:rPr>
            </w:pPr>
          </w:p>
        </w:tc>
        <w:tc>
          <w:tcPr>
            <w:tcW w:w="1404" w:type="dxa"/>
          </w:tcPr>
          <w:p w14:paraId="60BD0E5A">
            <w:pPr>
              <w:spacing w:line="360" w:lineRule="auto"/>
              <w:ind w:right="84"/>
              <w:rPr>
                <w:position w:val="-40"/>
                <w:u w:val="single"/>
              </w:rPr>
            </w:pPr>
          </w:p>
        </w:tc>
      </w:tr>
      <w:tr w14:paraId="03EF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D23646D">
            <w:pPr>
              <w:spacing w:line="360" w:lineRule="auto"/>
              <w:ind w:right="84"/>
              <w:rPr>
                <w:position w:val="-40"/>
                <w:u w:val="single"/>
              </w:rPr>
            </w:pPr>
          </w:p>
        </w:tc>
        <w:tc>
          <w:tcPr>
            <w:tcW w:w="2520" w:type="dxa"/>
          </w:tcPr>
          <w:p w14:paraId="6C8442E7">
            <w:pPr>
              <w:spacing w:line="360" w:lineRule="auto"/>
              <w:ind w:right="84"/>
              <w:rPr>
                <w:position w:val="-40"/>
                <w:u w:val="single"/>
              </w:rPr>
            </w:pPr>
          </w:p>
        </w:tc>
        <w:tc>
          <w:tcPr>
            <w:tcW w:w="1441" w:type="dxa"/>
          </w:tcPr>
          <w:p w14:paraId="110BAF3A">
            <w:pPr>
              <w:spacing w:line="360" w:lineRule="auto"/>
              <w:ind w:right="84"/>
              <w:rPr>
                <w:position w:val="-40"/>
                <w:u w:val="single"/>
              </w:rPr>
            </w:pPr>
          </w:p>
        </w:tc>
        <w:tc>
          <w:tcPr>
            <w:tcW w:w="1439" w:type="dxa"/>
          </w:tcPr>
          <w:p w14:paraId="0DE30C30">
            <w:pPr>
              <w:spacing w:line="360" w:lineRule="auto"/>
              <w:ind w:right="84"/>
              <w:rPr>
                <w:position w:val="-40"/>
                <w:u w:val="single"/>
              </w:rPr>
            </w:pPr>
          </w:p>
        </w:tc>
        <w:tc>
          <w:tcPr>
            <w:tcW w:w="900" w:type="dxa"/>
          </w:tcPr>
          <w:p w14:paraId="76B87EAA">
            <w:pPr>
              <w:spacing w:line="360" w:lineRule="auto"/>
              <w:ind w:right="84"/>
              <w:rPr>
                <w:position w:val="-40"/>
                <w:u w:val="single"/>
              </w:rPr>
            </w:pPr>
          </w:p>
        </w:tc>
        <w:tc>
          <w:tcPr>
            <w:tcW w:w="1404" w:type="dxa"/>
          </w:tcPr>
          <w:p w14:paraId="300B4D5A">
            <w:pPr>
              <w:spacing w:line="360" w:lineRule="auto"/>
              <w:ind w:right="84"/>
              <w:rPr>
                <w:position w:val="-40"/>
                <w:u w:val="single"/>
              </w:rPr>
            </w:pPr>
          </w:p>
        </w:tc>
      </w:tr>
      <w:tr w14:paraId="1619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1990554">
            <w:pPr>
              <w:spacing w:line="360" w:lineRule="auto"/>
              <w:ind w:right="84"/>
              <w:rPr>
                <w:position w:val="-40"/>
                <w:u w:val="single"/>
              </w:rPr>
            </w:pPr>
          </w:p>
        </w:tc>
        <w:tc>
          <w:tcPr>
            <w:tcW w:w="2520" w:type="dxa"/>
          </w:tcPr>
          <w:p w14:paraId="2D8CAE25">
            <w:pPr>
              <w:spacing w:line="360" w:lineRule="auto"/>
              <w:ind w:right="84"/>
              <w:rPr>
                <w:position w:val="-40"/>
                <w:u w:val="single"/>
              </w:rPr>
            </w:pPr>
          </w:p>
        </w:tc>
        <w:tc>
          <w:tcPr>
            <w:tcW w:w="1441" w:type="dxa"/>
          </w:tcPr>
          <w:p w14:paraId="0866394F">
            <w:pPr>
              <w:spacing w:line="360" w:lineRule="auto"/>
              <w:ind w:right="84"/>
              <w:rPr>
                <w:position w:val="-40"/>
                <w:u w:val="single"/>
              </w:rPr>
            </w:pPr>
          </w:p>
        </w:tc>
        <w:tc>
          <w:tcPr>
            <w:tcW w:w="1439" w:type="dxa"/>
          </w:tcPr>
          <w:p w14:paraId="56C9718E">
            <w:pPr>
              <w:spacing w:line="360" w:lineRule="auto"/>
              <w:ind w:right="84"/>
              <w:rPr>
                <w:position w:val="-40"/>
                <w:u w:val="single"/>
              </w:rPr>
            </w:pPr>
          </w:p>
        </w:tc>
        <w:tc>
          <w:tcPr>
            <w:tcW w:w="900" w:type="dxa"/>
          </w:tcPr>
          <w:p w14:paraId="656DB759">
            <w:pPr>
              <w:spacing w:line="360" w:lineRule="auto"/>
              <w:ind w:right="84"/>
              <w:rPr>
                <w:position w:val="-40"/>
                <w:u w:val="single"/>
              </w:rPr>
            </w:pPr>
          </w:p>
        </w:tc>
        <w:tc>
          <w:tcPr>
            <w:tcW w:w="1404" w:type="dxa"/>
          </w:tcPr>
          <w:p w14:paraId="50A34D02">
            <w:pPr>
              <w:spacing w:line="360" w:lineRule="auto"/>
              <w:ind w:right="84"/>
              <w:rPr>
                <w:position w:val="-40"/>
                <w:u w:val="single"/>
              </w:rPr>
            </w:pPr>
          </w:p>
        </w:tc>
      </w:tr>
      <w:tr w14:paraId="19F0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CBB1CF7">
            <w:pPr>
              <w:spacing w:line="360" w:lineRule="auto"/>
              <w:ind w:right="84"/>
              <w:rPr>
                <w:position w:val="-40"/>
                <w:u w:val="single"/>
              </w:rPr>
            </w:pPr>
          </w:p>
        </w:tc>
        <w:tc>
          <w:tcPr>
            <w:tcW w:w="2520" w:type="dxa"/>
          </w:tcPr>
          <w:p w14:paraId="18CD0696">
            <w:pPr>
              <w:spacing w:line="360" w:lineRule="auto"/>
              <w:ind w:right="84"/>
              <w:rPr>
                <w:position w:val="-40"/>
                <w:u w:val="single"/>
              </w:rPr>
            </w:pPr>
          </w:p>
        </w:tc>
        <w:tc>
          <w:tcPr>
            <w:tcW w:w="1441" w:type="dxa"/>
          </w:tcPr>
          <w:p w14:paraId="759EEF66">
            <w:pPr>
              <w:spacing w:line="360" w:lineRule="auto"/>
              <w:ind w:right="84"/>
              <w:rPr>
                <w:position w:val="-40"/>
                <w:u w:val="single"/>
              </w:rPr>
            </w:pPr>
          </w:p>
        </w:tc>
        <w:tc>
          <w:tcPr>
            <w:tcW w:w="1439" w:type="dxa"/>
          </w:tcPr>
          <w:p w14:paraId="40E941E5">
            <w:pPr>
              <w:spacing w:line="360" w:lineRule="auto"/>
              <w:ind w:right="84"/>
              <w:rPr>
                <w:position w:val="-40"/>
                <w:u w:val="single"/>
              </w:rPr>
            </w:pPr>
          </w:p>
        </w:tc>
        <w:tc>
          <w:tcPr>
            <w:tcW w:w="900" w:type="dxa"/>
          </w:tcPr>
          <w:p w14:paraId="0EDE7EE5">
            <w:pPr>
              <w:spacing w:line="360" w:lineRule="auto"/>
              <w:ind w:right="84"/>
              <w:rPr>
                <w:position w:val="-40"/>
                <w:u w:val="single"/>
              </w:rPr>
            </w:pPr>
          </w:p>
        </w:tc>
        <w:tc>
          <w:tcPr>
            <w:tcW w:w="1404" w:type="dxa"/>
          </w:tcPr>
          <w:p w14:paraId="62A0D280">
            <w:pPr>
              <w:spacing w:line="360" w:lineRule="auto"/>
              <w:ind w:right="84"/>
              <w:rPr>
                <w:position w:val="-40"/>
                <w:u w:val="single"/>
              </w:rPr>
            </w:pPr>
          </w:p>
        </w:tc>
      </w:tr>
      <w:tr w14:paraId="6980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5326E34">
            <w:pPr>
              <w:spacing w:line="360" w:lineRule="auto"/>
              <w:ind w:right="84"/>
              <w:rPr>
                <w:position w:val="-40"/>
                <w:u w:val="single"/>
              </w:rPr>
            </w:pPr>
          </w:p>
        </w:tc>
        <w:tc>
          <w:tcPr>
            <w:tcW w:w="2520" w:type="dxa"/>
          </w:tcPr>
          <w:p w14:paraId="2D35CAE1">
            <w:pPr>
              <w:spacing w:line="360" w:lineRule="auto"/>
              <w:ind w:right="84"/>
              <w:rPr>
                <w:position w:val="-40"/>
                <w:u w:val="single"/>
              </w:rPr>
            </w:pPr>
          </w:p>
        </w:tc>
        <w:tc>
          <w:tcPr>
            <w:tcW w:w="1441" w:type="dxa"/>
          </w:tcPr>
          <w:p w14:paraId="08EDA763">
            <w:pPr>
              <w:spacing w:line="360" w:lineRule="auto"/>
              <w:ind w:right="84"/>
              <w:rPr>
                <w:position w:val="-40"/>
                <w:u w:val="single"/>
              </w:rPr>
            </w:pPr>
          </w:p>
        </w:tc>
        <w:tc>
          <w:tcPr>
            <w:tcW w:w="1439" w:type="dxa"/>
          </w:tcPr>
          <w:p w14:paraId="6636A707">
            <w:pPr>
              <w:spacing w:line="360" w:lineRule="auto"/>
              <w:ind w:right="84"/>
              <w:rPr>
                <w:position w:val="-40"/>
                <w:u w:val="single"/>
              </w:rPr>
            </w:pPr>
          </w:p>
        </w:tc>
        <w:tc>
          <w:tcPr>
            <w:tcW w:w="900" w:type="dxa"/>
          </w:tcPr>
          <w:p w14:paraId="59685133">
            <w:pPr>
              <w:spacing w:line="360" w:lineRule="auto"/>
              <w:ind w:right="84"/>
              <w:rPr>
                <w:position w:val="-40"/>
                <w:u w:val="single"/>
              </w:rPr>
            </w:pPr>
          </w:p>
        </w:tc>
        <w:tc>
          <w:tcPr>
            <w:tcW w:w="1404" w:type="dxa"/>
          </w:tcPr>
          <w:p w14:paraId="50A90640">
            <w:pPr>
              <w:spacing w:line="360" w:lineRule="auto"/>
              <w:ind w:right="84"/>
              <w:rPr>
                <w:position w:val="-40"/>
                <w:u w:val="single"/>
              </w:rPr>
            </w:pPr>
          </w:p>
        </w:tc>
      </w:tr>
      <w:tr w14:paraId="5A69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24B5DB1">
            <w:pPr>
              <w:spacing w:line="360" w:lineRule="auto"/>
              <w:ind w:right="84"/>
              <w:rPr>
                <w:position w:val="-40"/>
                <w:u w:val="single"/>
              </w:rPr>
            </w:pPr>
          </w:p>
        </w:tc>
        <w:tc>
          <w:tcPr>
            <w:tcW w:w="2520" w:type="dxa"/>
          </w:tcPr>
          <w:p w14:paraId="745ED514">
            <w:pPr>
              <w:spacing w:line="360" w:lineRule="auto"/>
              <w:ind w:right="84"/>
              <w:rPr>
                <w:position w:val="-40"/>
                <w:u w:val="single"/>
              </w:rPr>
            </w:pPr>
          </w:p>
        </w:tc>
        <w:tc>
          <w:tcPr>
            <w:tcW w:w="1441" w:type="dxa"/>
          </w:tcPr>
          <w:p w14:paraId="3166DC14">
            <w:pPr>
              <w:spacing w:line="360" w:lineRule="auto"/>
              <w:ind w:right="84"/>
              <w:rPr>
                <w:position w:val="-40"/>
                <w:u w:val="single"/>
              </w:rPr>
            </w:pPr>
          </w:p>
        </w:tc>
        <w:tc>
          <w:tcPr>
            <w:tcW w:w="1439" w:type="dxa"/>
          </w:tcPr>
          <w:p w14:paraId="12A0E100">
            <w:pPr>
              <w:spacing w:line="360" w:lineRule="auto"/>
              <w:ind w:right="84"/>
              <w:rPr>
                <w:position w:val="-40"/>
                <w:u w:val="single"/>
              </w:rPr>
            </w:pPr>
          </w:p>
        </w:tc>
        <w:tc>
          <w:tcPr>
            <w:tcW w:w="900" w:type="dxa"/>
          </w:tcPr>
          <w:p w14:paraId="254846C7">
            <w:pPr>
              <w:spacing w:line="360" w:lineRule="auto"/>
              <w:ind w:right="84"/>
              <w:rPr>
                <w:position w:val="-40"/>
                <w:u w:val="single"/>
              </w:rPr>
            </w:pPr>
          </w:p>
        </w:tc>
        <w:tc>
          <w:tcPr>
            <w:tcW w:w="1404" w:type="dxa"/>
          </w:tcPr>
          <w:p w14:paraId="72CEE03A">
            <w:pPr>
              <w:spacing w:line="360" w:lineRule="auto"/>
              <w:ind w:right="84"/>
              <w:rPr>
                <w:position w:val="-40"/>
                <w:u w:val="single"/>
              </w:rPr>
            </w:pPr>
          </w:p>
        </w:tc>
      </w:tr>
    </w:tbl>
    <w:p w14:paraId="7EC61F32">
      <w:pPr>
        <w:spacing w:line="360" w:lineRule="auto"/>
        <w:ind w:right="84" w:firstLine="224" w:firstLineChars="100"/>
        <w:rPr>
          <w:sz w:val="24"/>
        </w:rPr>
      </w:pPr>
      <w:r>
        <w:rPr>
          <w:sz w:val="24"/>
        </w:rPr>
        <w:t>投标人名称：</w:t>
      </w:r>
    </w:p>
    <w:p w14:paraId="6561EC3A">
      <w:pPr>
        <w:spacing w:line="360" w:lineRule="auto"/>
        <w:ind w:right="84" w:firstLine="224" w:firstLineChars="100"/>
        <w:rPr>
          <w:sz w:val="24"/>
        </w:rPr>
      </w:pPr>
    </w:p>
    <w:p w14:paraId="33E229BD">
      <w:pPr>
        <w:spacing w:line="360" w:lineRule="auto"/>
        <w:ind w:right="84" w:firstLine="224" w:firstLineChars="100"/>
        <w:rPr>
          <w:position w:val="-40"/>
          <w:sz w:val="24"/>
        </w:rPr>
      </w:pPr>
      <w:r>
        <w:rPr>
          <w:sz w:val="24"/>
        </w:rPr>
        <w:t xml:space="preserve">日期：  </w:t>
      </w:r>
    </w:p>
    <w:p w14:paraId="6138BF80">
      <w:pPr>
        <w:widowControl/>
        <w:jc w:val="left"/>
        <w:rPr>
          <w:b/>
          <w:sz w:val="24"/>
          <w:szCs w:val="24"/>
        </w:rPr>
      </w:pPr>
      <w:r>
        <w:rPr>
          <w:b/>
          <w:sz w:val="24"/>
          <w:szCs w:val="24"/>
        </w:rPr>
        <w:br w:type="page"/>
      </w:r>
    </w:p>
    <w:p w14:paraId="6D987FA9">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2EA18A42">
      <w:pPr>
        <w:tabs>
          <w:tab w:val="left" w:pos="240"/>
        </w:tabs>
        <w:jc w:val="center"/>
        <w:rPr>
          <w:b/>
          <w:sz w:val="24"/>
          <w:szCs w:val="24"/>
        </w:rPr>
      </w:pPr>
      <w:r>
        <w:rPr>
          <w:b/>
          <w:sz w:val="24"/>
          <w:szCs w:val="24"/>
        </w:rPr>
        <w:t>采购人须向供应商提供的条件</w:t>
      </w:r>
    </w:p>
    <w:p w14:paraId="623055C7">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7D26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2C38F28B">
            <w:pPr>
              <w:tabs>
                <w:tab w:val="left" w:pos="240"/>
              </w:tabs>
              <w:jc w:val="center"/>
              <w:rPr>
                <w:position w:val="-50"/>
                <w:sz w:val="24"/>
              </w:rPr>
            </w:pPr>
            <w:r>
              <w:rPr>
                <w:position w:val="-50"/>
                <w:sz w:val="24"/>
              </w:rPr>
              <w:t>序 号</w:t>
            </w:r>
          </w:p>
        </w:tc>
        <w:tc>
          <w:tcPr>
            <w:tcW w:w="1890" w:type="dxa"/>
            <w:tcBorders>
              <w:bottom w:val="single" w:color="auto" w:sz="4" w:space="0"/>
            </w:tcBorders>
          </w:tcPr>
          <w:p w14:paraId="7FD0E723">
            <w:pPr>
              <w:tabs>
                <w:tab w:val="left" w:pos="240"/>
              </w:tabs>
              <w:jc w:val="center"/>
              <w:rPr>
                <w:position w:val="-32"/>
                <w:sz w:val="24"/>
              </w:rPr>
            </w:pPr>
            <w:r>
              <w:rPr>
                <w:position w:val="-32"/>
                <w:sz w:val="24"/>
              </w:rPr>
              <w:t>设施或设备</w:t>
            </w:r>
          </w:p>
          <w:p w14:paraId="4FAA649C">
            <w:pPr>
              <w:tabs>
                <w:tab w:val="left" w:pos="240"/>
              </w:tabs>
              <w:jc w:val="center"/>
              <w:rPr>
                <w:sz w:val="24"/>
              </w:rPr>
            </w:pPr>
            <w:r>
              <w:rPr>
                <w:position w:val="-32"/>
                <w:sz w:val="24"/>
              </w:rPr>
              <w:t>名  称</w:t>
            </w:r>
          </w:p>
        </w:tc>
        <w:tc>
          <w:tcPr>
            <w:tcW w:w="975" w:type="dxa"/>
            <w:tcBorders>
              <w:bottom w:val="single" w:color="auto" w:sz="4" w:space="0"/>
            </w:tcBorders>
          </w:tcPr>
          <w:p w14:paraId="24621858">
            <w:pPr>
              <w:tabs>
                <w:tab w:val="left" w:pos="240"/>
              </w:tabs>
              <w:jc w:val="center"/>
              <w:rPr>
                <w:position w:val="-50"/>
                <w:sz w:val="24"/>
              </w:rPr>
            </w:pPr>
            <w:r>
              <w:rPr>
                <w:position w:val="-50"/>
                <w:sz w:val="24"/>
              </w:rPr>
              <w:t>单 位</w:t>
            </w:r>
          </w:p>
        </w:tc>
        <w:tc>
          <w:tcPr>
            <w:tcW w:w="996" w:type="dxa"/>
            <w:tcBorders>
              <w:bottom w:val="single" w:color="auto" w:sz="4" w:space="0"/>
            </w:tcBorders>
          </w:tcPr>
          <w:p w14:paraId="1CF13420">
            <w:pPr>
              <w:tabs>
                <w:tab w:val="left" w:pos="240"/>
              </w:tabs>
              <w:jc w:val="center"/>
              <w:rPr>
                <w:position w:val="-50"/>
                <w:sz w:val="24"/>
              </w:rPr>
            </w:pPr>
            <w:r>
              <w:rPr>
                <w:position w:val="-50"/>
                <w:sz w:val="24"/>
              </w:rPr>
              <w:t>数 量</w:t>
            </w:r>
          </w:p>
        </w:tc>
        <w:tc>
          <w:tcPr>
            <w:tcW w:w="1494" w:type="dxa"/>
            <w:tcBorders>
              <w:bottom w:val="single" w:color="auto" w:sz="4" w:space="0"/>
            </w:tcBorders>
          </w:tcPr>
          <w:p w14:paraId="12F7872C">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06BFC8C4">
            <w:pPr>
              <w:tabs>
                <w:tab w:val="left" w:pos="240"/>
              </w:tabs>
              <w:jc w:val="center"/>
              <w:rPr>
                <w:position w:val="-50"/>
                <w:sz w:val="24"/>
              </w:rPr>
            </w:pPr>
            <w:r>
              <w:rPr>
                <w:position w:val="-50"/>
                <w:sz w:val="24"/>
              </w:rPr>
              <w:t xml:space="preserve">如有偿提供的说明 </w:t>
            </w:r>
          </w:p>
        </w:tc>
      </w:tr>
      <w:tr w14:paraId="4A13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7868BE59">
            <w:pPr>
              <w:tabs>
                <w:tab w:val="left" w:pos="240"/>
              </w:tabs>
            </w:pPr>
          </w:p>
          <w:p w14:paraId="0A9179DA">
            <w:pPr>
              <w:tabs>
                <w:tab w:val="left" w:pos="240"/>
              </w:tabs>
            </w:pPr>
          </w:p>
          <w:p w14:paraId="0360AA5B">
            <w:pPr>
              <w:tabs>
                <w:tab w:val="left" w:pos="240"/>
              </w:tabs>
            </w:pPr>
          </w:p>
          <w:p w14:paraId="063F28F7">
            <w:pPr>
              <w:tabs>
                <w:tab w:val="left" w:pos="240"/>
              </w:tabs>
            </w:pPr>
          </w:p>
          <w:p w14:paraId="7DA95BE0">
            <w:pPr>
              <w:tabs>
                <w:tab w:val="left" w:pos="240"/>
              </w:tabs>
            </w:pPr>
          </w:p>
          <w:p w14:paraId="4AF600B2">
            <w:pPr>
              <w:tabs>
                <w:tab w:val="left" w:pos="240"/>
              </w:tabs>
            </w:pPr>
          </w:p>
          <w:p w14:paraId="00605896">
            <w:pPr>
              <w:tabs>
                <w:tab w:val="left" w:pos="240"/>
              </w:tabs>
            </w:pPr>
          </w:p>
          <w:p w14:paraId="0529FE7E">
            <w:pPr>
              <w:tabs>
                <w:tab w:val="left" w:pos="240"/>
              </w:tabs>
            </w:pPr>
          </w:p>
          <w:p w14:paraId="465BF7AD">
            <w:pPr>
              <w:tabs>
                <w:tab w:val="left" w:pos="240"/>
              </w:tabs>
            </w:pPr>
          </w:p>
          <w:p w14:paraId="719E4CA5">
            <w:pPr>
              <w:tabs>
                <w:tab w:val="left" w:pos="240"/>
              </w:tabs>
            </w:pPr>
          </w:p>
          <w:p w14:paraId="5B0049C0">
            <w:pPr>
              <w:tabs>
                <w:tab w:val="left" w:pos="240"/>
              </w:tabs>
            </w:pPr>
          </w:p>
          <w:p w14:paraId="7629C4B7">
            <w:pPr>
              <w:tabs>
                <w:tab w:val="left" w:pos="240"/>
              </w:tabs>
            </w:pPr>
          </w:p>
          <w:p w14:paraId="2E572C02">
            <w:pPr>
              <w:tabs>
                <w:tab w:val="left" w:pos="240"/>
              </w:tabs>
            </w:pPr>
          </w:p>
          <w:p w14:paraId="23C33C31">
            <w:pPr>
              <w:tabs>
                <w:tab w:val="left" w:pos="240"/>
              </w:tabs>
            </w:pPr>
          </w:p>
          <w:p w14:paraId="28631056">
            <w:pPr>
              <w:tabs>
                <w:tab w:val="left" w:pos="240"/>
              </w:tabs>
            </w:pPr>
          </w:p>
          <w:p w14:paraId="131B7270">
            <w:pPr>
              <w:tabs>
                <w:tab w:val="left" w:pos="240"/>
              </w:tabs>
            </w:pPr>
          </w:p>
          <w:p w14:paraId="110B8F8B">
            <w:pPr>
              <w:tabs>
                <w:tab w:val="left" w:pos="240"/>
              </w:tabs>
            </w:pPr>
          </w:p>
          <w:p w14:paraId="03E18CAE">
            <w:pPr>
              <w:tabs>
                <w:tab w:val="left" w:pos="240"/>
              </w:tabs>
            </w:pPr>
          </w:p>
          <w:p w14:paraId="44250E60">
            <w:pPr>
              <w:tabs>
                <w:tab w:val="left" w:pos="240"/>
              </w:tabs>
            </w:pPr>
          </w:p>
          <w:p w14:paraId="536FF68D">
            <w:pPr>
              <w:tabs>
                <w:tab w:val="left" w:pos="240"/>
              </w:tabs>
            </w:pPr>
          </w:p>
          <w:p w14:paraId="613135C6">
            <w:pPr>
              <w:tabs>
                <w:tab w:val="left" w:pos="240"/>
              </w:tabs>
            </w:pPr>
          </w:p>
          <w:p w14:paraId="2CAE7519">
            <w:pPr>
              <w:tabs>
                <w:tab w:val="left" w:pos="240"/>
              </w:tabs>
            </w:pPr>
          </w:p>
          <w:p w14:paraId="7A0527E7">
            <w:pPr>
              <w:tabs>
                <w:tab w:val="left" w:pos="240"/>
              </w:tabs>
            </w:pPr>
          </w:p>
          <w:p w14:paraId="129F7F11">
            <w:pPr>
              <w:tabs>
                <w:tab w:val="left" w:pos="240"/>
              </w:tabs>
            </w:pPr>
          </w:p>
          <w:p w14:paraId="23D988B9">
            <w:pPr>
              <w:tabs>
                <w:tab w:val="left" w:pos="240"/>
              </w:tabs>
            </w:pPr>
          </w:p>
        </w:tc>
        <w:tc>
          <w:tcPr>
            <w:tcW w:w="1890" w:type="dxa"/>
          </w:tcPr>
          <w:p w14:paraId="75169FA9">
            <w:pPr>
              <w:tabs>
                <w:tab w:val="left" w:pos="240"/>
              </w:tabs>
            </w:pPr>
          </w:p>
        </w:tc>
        <w:tc>
          <w:tcPr>
            <w:tcW w:w="975" w:type="dxa"/>
          </w:tcPr>
          <w:p w14:paraId="61A22C4D">
            <w:pPr>
              <w:tabs>
                <w:tab w:val="left" w:pos="240"/>
              </w:tabs>
            </w:pPr>
          </w:p>
        </w:tc>
        <w:tc>
          <w:tcPr>
            <w:tcW w:w="996" w:type="dxa"/>
          </w:tcPr>
          <w:p w14:paraId="46C98292">
            <w:pPr>
              <w:tabs>
                <w:tab w:val="left" w:pos="240"/>
              </w:tabs>
            </w:pPr>
          </w:p>
        </w:tc>
        <w:tc>
          <w:tcPr>
            <w:tcW w:w="1494" w:type="dxa"/>
          </w:tcPr>
          <w:p w14:paraId="33F4322F">
            <w:pPr>
              <w:tabs>
                <w:tab w:val="left" w:pos="240"/>
              </w:tabs>
            </w:pPr>
          </w:p>
        </w:tc>
        <w:tc>
          <w:tcPr>
            <w:tcW w:w="2409" w:type="dxa"/>
          </w:tcPr>
          <w:p w14:paraId="24D5C665">
            <w:pPr>
              <w:tabs>
                <w:tab w:val="left" w:pos="240"/>
              </w:tabs>
            </w:pPr>
          </w:p>
        </w:tc>
      </w:tr>
      <w:tr w14:paraId="3BC8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1E4E50FC">
            <w:pPr>
              <w:pStyle w:val="19"/>
            </w:pPr>
            <w:r>
              <w:t>备注：凡需采购人提供的设备、房屋、通讯及其他办公设施，应注明免费提供或不免费提供，如有偿提供，采购人承担多少，供应商承担多少，本表应详细列清。</w:t>
            </w:r>
          </w:p>
          <w:p w14:paraId="4F921026">
            <w:pPr>
              <w:tabs>
                <w:tab w:val="left" w:pos="240"/>
              </w:tabs>
            </w:pPr>
          </w:p>
        </w:tc>
      </w:tr>
    </w:tbl>
    <w:p w14:paraId="5D12169D">
      <w:pPr>
        <w:tabs>
          <w:tab w:val="left" w:pos="240"/>
          <w:tab w:val="left" w:pos="7665"/>
        </w:tabs>
      </w:pPr>
    </w:p>
    <w:p w14:paraId="474C6378">
      <w:pPr>
        <w:spacing w:line="360" w:lineRule="auto"/>
        <w:ind w:right="84" w:firstLine="224" w:firstLineChars="100"/>
        <w:rPr>
          <w:sz w:val="24"/>
        </w:rPr>
      </w:pPr>
      <w:r>
        <w:rPr>
          <w:sz w:val="24"/>
        </w:rPr>
        <w:t>投标人名称：</w:t>
      </w:r>
    </w:p>
    <w:p w14:paraId="0ABCC6C2">
      <w:pPr>
        <w:spacing w:line="360" w:lineRule="auto"/>
        <w:ind w:right="84" w:firstLine="224" w:firstLineChars="100"/>
        <w:rPr>
          <w:sz w:val="24"/>
        </w:rPr>
      </w:pPr>
    </w:p>
    <w:p w14:paraId="43371792">
      <w:pPr>
        <w:spacing w:line="360" w:lineRule="auto"/>
        <w:ind w:right="84" w:firstLine="224" w:firstLineChars="100"/>
        <w:rPr>
          <w:position w:val="-40"/>
          <w:sz w:val="24"/>
        </w:rPr>
      </w:pPr>
      <w:r>
        <w:rPr>
          <w:sz w:val="24"/>
        </w:rPr>
        <w:t xml:space="preserve">日期：  </w:t>
      </w:r>
    </w:p>
    <w:p w14:paraId="68835EF8">
      <w:pPr>
        <w:widowControl/>
        <w:jc w:val="left"/>
        <w:rPr>
          <w:b/>
          <w:sz w:val="24"/>
        </w:rPr>
      </w:pPr>
      <w:r>
        <w:rPr>
          <w:b/>
          <w:sz w:val="24"/>
        </w:rPr>
        <w:br w:type="page"/>
      </w:r>
    </w:p>
    <w:p w14:paraId="391AA0DC">
      <w:pPr>
        <w:tabs>
          <w:tab w:val="left" w:pos="360"/>
        </w:tabs>
        <w:spacing w:line="360" w:lineRule="auto"/>
        <w:ind w:firstLine="448" w:firstLineChars="200"/>
        <w:rPr>
          <w:b/>
          <w:sz w:val="24"/>
        </w:rPr>
      </w:pPr>
      <w:r>
        <w:rPr>
          <w:b/>
          <w:sz w:val="24"/>
        </w:rPr>
        <w:t>附件1</w:t>
      </w:r>
      <w:r>
        <w:rPr>
          <w:rFonts w:hint="eastAsia"/>
          <w:b/>
          <w:sz w:val="24"/>
        </w:rPr>
        <w:t>3</w:t>
      </w:r>
    </w:p>
    <w:p w14:paraId="2AE240C7">
      <w:pPr>
        <w:tabs>
          <w:tab w:val="left" w:pos="360"/>
        </w:tabs>
        <w:spacing w:line="360" w:lineRule="auto"/>
        <w:ind w:firstLine="448" w:firstLineChars="200"/>
        <w:rPr>
          <w:b/>
          <w:sz w:val="24"/>
        </w:rPr>
      </w:pPr>
    </w:p>
    <w:p w14:paraId="304D0384">
      <w:pPr>
        <w:tabs>
          <w:tab w:val="left" w:pos="360"/>
        </w:tabs>
        <w:spacing w:line="360" w:lineRule="auto"/>
        <w:jc w:val="center"/>
        <w:rPr>
          <w:b/>
          <w:bCs/>
          <w:sz w:val="24"/>
        </w:rPr>
      </w:pPr>
      <w:r>
        <w:rPr>
          <w:rFonts w:hint="eastAsia"/>
          <w:b/>
          <w:bCs/>
          <w:sz w:val="24"/>
        </w:rPr>
        <w:t>书面</w:t>
      </w:r>
      <w:r>
        <w:rPr>
          <w:b/>
          <w:bCs/>
          <w:sz w:val="24"/>
        </w:rPr>
        <w:t>声明</w:t>
      </w:r>
    </w:p>
    <w:p w14:paraId="084B2452">
      <w:pPr>
        <w:pStyle w:val="34"/>
        <w:tabs>
          <w:tab w:val="left" w:pos="360"/>
        </w:tabs>
        <w:spacing w:line="360" w:lineRule="auto"/>
        <w:ind w:firstLine="446"/>
        <w:rPr>
          <w:sz w:val="24"/>
        </w:rPr>
      </w:pPr>
    </w:p>
    <w:p w14:paraId="4D93EA1B">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7E7FF3FC">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1396B93F">
      <w:pPr>
        <w:pStyle w:val="34"/>
        <w:tabs>
          <w:tab w:val="left" w:pos="360"/>
        </w:tabs>
        <w:spacing w:line="360" w:lineRule="auto"/>
        <w:ind w:firstLine="446"/>
        <w:rPr>
          <w:sz w:val="24"/>
        </w:rPr>
      </w:pPr>
    </w:p>
    <w:p w14:paraId="45C47B21">
      <w:pPr>
        <w:pStyle w:val="34"/>
        <w:tabs>
          <w:tab w:val="left" w:pos="360"/>
        </w:tabs>
        <w:spacing w:line="360" w:lineRule="auto"/>
        <w:ind w:firstLine="446"/>
        <w:rPr>
          <w:sz w:val="24"/>
        </w:rPr>
      </w:pPr>
    </w:p>
    <w:p w14:paraId="11A80827">
      <w:pPr>
        <w:autoSpaceDE w:val="0"/>
        <w:autoSpaceDN w:val="0"/>
        <w:spacing w:line="500" w:lineRule="exact"/>
        <w:ind w:left="3840"/>
        <w:jc w:val="left"/>
        <w:rPr>
          <w:sz w:val="24"/>
          <w:szCs w:val="24"/>
        </w:rPr>
      </w:pPr>
      <w:r>
        <w:rPr>
          <w:sz w:val="24"/>
          <w:szCs w:val="24"/>
        </w:rPr>
        <w:t>投标人名称：</w:t>
      </w:r>
    </w:p>
    <w:p w14:paraId="02023345">
      <w:pPr>
        <w:autoSpaceDE w:val="0"/>
        <w:autoSpaceDN w:val="0"/>
        <w:spacing w:line="500" w:lineRule="exact"/>
        <w:ind w:left="3840"/>
        <w:jc w:val="left"/>
        <w:rPr>
          <w:sz w:val="24"/>
          <w:szCs w:val="24"/>
        </w:rPr>
      </w:pPr>
    </w:p>
    <w:p w14:paraId="08C1DC85">
      <w:pPr>
        <w:autoSpaceDE w:val="0"/>
        <w:autoSpaceDN w:val="0"/>
        <w:spacing w:line="500" w:lineRule="exact"/>
        <w:ind w:left="3840"/>
        <w:jc w:val="left"/>
        <w:rPr>
          <w:sz w:val="24"/>
          <w:szCs w:val="24"/>
        </w:rPr>
      </w:pPr>
      <w:r>
        <w:rPr>
          <w:sz w:val="24"/>
          <w:szCs w:val="24"/>
        </w:rPr>
        <w:t>日期：</w:t>
      </w:r>
    </w:p>
    <w:p w14:paraId="2C781415">
      <w:pPr>
        <w:autoSpaceDE w:val="0"/>
        <w:autoSpaceDN w:val="0"/>
        <w:spacing w:line="500" w:lineRule="exact"/>
        <w:ind w:left="3840"/>
        <w:jc w:val="left"/>
        <w:rPr>
          <w:sz w:val="24"/>
          <w:szCs w:val="24"/>
        </w:rPr>
      </w:pPr>
    </w:p>
    <w:p w14:paraId="744E722A">
      <w:pPr>
        <w:pStyle w:val="34"/>
        <w:tabs>
          <w:tab w:val="left" w:pos="360"/>
        </w:tabs>
        <w:spacing w:line="360" w:lineRule="auto"/>
        <w:ind w:firstLine="0" w:firstLineChars="0"/>
        <w:rPr>
          <w:sz w:val="24"/>
          <w:u w:val="single"/>
        </w:rPr>
      </w:pPr>
      <w:r>
        <w:rPr>
          <w:rFonts w:hint="eastAsia"/>
          <w:sz w:val="24"/>
          <w:u w:val="single"/>
        </w:rPr>
        <w:t xml:space="preserve">                                                                     </w:t>
      </w:r>
    </w:p>
    <w:p w14:paraId="25A50642">
      <w:pPr>
        <w:pStyle w:val="34"/>
        <w:tabs>
          <w:tab w:val="left" w:pos="360"/>
        </w:tabs>
        <w:spacing w:line="360" w:lineRule="auto"/>
        <w:ind w:firstLine="446"/>
        <w:rPr>
          <w:sz w:val="24"/>
        </w:rPr>
      </w:pPr>
    </w:p>
    <w:p w14:paraId="336A4D98">
      <w:pPr>
        <w:pStyle w:val="34"/>
        <w:spacing w:line="360" w:lineRule="auto"/>
        <w:ind w:firstLine="0" w:firstLineChars="0"/>
        <w:jc w:val="center"/>
        <w:rPr>
          <w:b/>
          <w:sz w:val="24"/>
        </w:rPr>
      </w:pPr>
    </w:p>
    <w:p w14:paraId="5C9FC47D">
      <w:pPr>
        <w:pStyle w:val="34"/>
        <w:spacing w:line="360" w:lineRule="auto"/>
        <w:ind w:firstLine="0" w:firstLineChars="0"/>
        <w:jc w:val="center"/>
        <w:rPr>
          <w:b/>
          <w:sz w:val="24"/>
        </w:rPr>
      </w:pPr>
    </w:p>
    <w:p w14:paraId="03B18E5D">
      <w:pPr>
        <w:pStyle w:val="34"/>
        <w:spacing w:line="360" w:lineRule="auto"/>
        <w:ind w:firstLine="0" w:firstLineChars="0"/>
        <w:jc w:val="center"/>
        <w:rPr>
          <w:b/>
          <w:sz w:val="24"/>
        </w:rPr>
      </w:pPr>
      <w:r>
        <w:rPr>
          <w:rFonts w:hint="eastAsia"/>
          <w:b/>
          <w:sz w:val="24"/>
        </w:rPr>
        <w:t>证明材料</w:t>
      </w:r>
    </w:p>
    <w:p w14:paraId="1CA82B49">
      <w:pPr>
        <w:pStyle w:val="34"/>
        <w:tabs>
          <w:tab w:val="left" w:pos="360"/>
        </w:tabs>
        <w:spacing w:line="360" w:lineRule="auto"/>
        <w:ind w:firstLine="446"/>
        <w:rPr>
          <w:sz w:val="24"/>
        </w:rPr>
      </w:pPr>
    </w:p>
    <w:p w14:paraId="787C3E7B">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5939D001">
      <w:pPr>
        <w:pStyle w:val="34"/>
        <w:tabs>
          <w:tab w:val="left" w:pos="360"/>
        </w:tabs>
        <w:spacing w:line="360" w:lineRule="auto"/>
        <w:ind w:firstLine="446"/>
        <w:rPr>
          <w:sz w:val="24"/>
        </w:rPr>
      </w:pPr>
    </w:p>
    <w:p w14:paraId="3D806B22">
      <w:pPr>
        <w:autoSpaceDE w:val="0"/>
        <w:autoSpaceDN w:val="0"/>
        <w:spacing w:line="500" w:lineRule="exact"/>
        <w:ind w:left="3840"/>
        <w:jc w:val="left"/>
        <w:rPr>
          <w:sz w:val="24"/>
          <w:szCs w:val="24"/>
        </w:rPr>
      </w:pPr>
    </w:p>
    <w:p w14:paraId="132414A2">
      <w:pPr>
        <w:autoSpaceDE w:val="0"/>
        <w:autoSpaceDN w:val="0"/>
        <w:spacing w:line="500" w:lineRule="exact"/>
        <w:ind w:left="3840"/>
        <w:jc w:val="left"/>
        <w:rPr>
          <w:sz w:val="24"/>
          <w:szCs w:val="24"/>
        </w:rPr>
      </w:pPr>
    </w:p>
    <w:p w14:paraId="1A55FB32">
      <w:pPr>
        <w:autoSpaceDE w:val="0"/>
        <w:autoSpaceDN w:val="0"/>
        <w:spacing w:line="500" w:lineRule="exact"/>
        <w:ind w:left="3840"/>
        <w:jc w:val="left"/>
        <w:rPr>
          <w:sz w:val="24"/>
          <w:szCs w:val="24"/>
        </w:rPr>
      </w:pPr>
      <w:r>
        <w:rPr>
          <w:sz w:val="24"/>
          <w:szCs w:val="24"/>
        </w:rPr>
        <w:t>投标人名称：</w:t>
      </w:r>
    </w:p>
    <w:p w14:paraId="74D5407B">
      <w:pPr>
        <w:autoSpaceDE w:val="0"/>
        <w:autoSpaceDN w:val="0"/>
        <w:spacing w:line="500" w:lineRule="exact"/>
        <w:ind w:left="3840"/>
        <w:jc w:val="left"/>
        <w:rPr>
          <w:sz w:val="24"/>
          <w:szCs w:val="24"/>
        </w:rPr>
      </w:pPr>
    </w:p>
    <w:p w14:paraId="398574F4">
      <w:pPr>
        <w:autoSpaceDE w:val="0"/>
        <w:autoSpaceDN w:val="0"/>
        <w:spacing w:line="500" w:lineRule="exact"/>
        <w:ind w:left="3840"/>
        <w:jc w:val="left"/>
        <w:rPr>
          <w:b/>
          <w:sz w:val="24"/>
        </w:rPr>
      </w:pPr>
      <w:r>
        <w:rPr>
          <w:sz w:val="24"/>
          <w:szCs w:val="24"/>
        </w:rPr>
        <w:t>日期：</w:t>
      </w:r>
    </w:p>
    <w:p w14:paraId="59B395C7">
      <w:pPr>
        <w:widowControl/>
        <w:jc w:val="left"/>
        <w:rPr>
          <w:b/>
          <w:sz w:val="24"/>
        </w:rPr>
      </w:pPr>
      <w:r>
        <w:rPr>
          <w:b/>
          <w:sz w:val="24"/>
        </w:rPr>
        <w:br w:type="page"/>
      </w:r>
    </w:p>
    <w:p w14:paraId="41796CBB">
      <w:pPr>
        <w:spacing w:line="560" w:lineRule="exact"/>
        <w:jc w:val="left"/>
        <w:rPr>
          <w:b/>
          <w:sz w:val="24"/>
        </w:rPr>
      </w:pPr>
      <w:r>
        <w:rPr>
          <w:b/>
          <w:sz w:val="24"/>
        </w:rPr>
        <w:t>附件1</w:t>
      </w:r>
      <w:r>
        <w:rPr>
          <w:rFonts w:hint="eastAsia"/>
          <w:b/>
          <w:sz w:val="24"/>
        </w:rPr>
        <w:t>4</w:t>
      </w:r>
      <w:r>
        <w:rPr>
          <w:b/>
          <w:sz w:val="24"/>
        </w:rPr>
        <w:t>：投标人认为需要提供的其他资料</w:t>
      </w:r>
    </w:p>
    <w:p w14:paraId="08D56487">
      <w:pPr>
        <w:autoSpaceDE w:val="0"/>
        <w:autoSpaceDN w:val="0"/>
        <w:adjustRightInd w:val="0"/>
        <w:spacing w:line="560" w:lineRule="exact"/>
        <w:outlineLvl w:val="0"/>
        <w:rPr>
          <w:b/>
          <w:sz w:val="24"/>
        </w:rPr>
      </w:pPr>
    </w:p>
    <w:p w14:paraId="14DB8ACB">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07D10">
    <w:pPr>
      <w:pStyle w:val="14"/>
      <w:jc w:val="center"/>
    </w:pPr>
    <w:r>
      <w:rPr>
        <w:b/>
      </w:rPr>
      <w:fldChar w:fldCharType="begin"/>
    </w:r>
    <w:r>
      <w:rPr>
        <w:b/>
      </w:rPr>
      <w:instrText xml:space="preserve">PAGE  \* Arabic  \* MERGEFORMAT</w:instrText>
    </w:r>
    <w:r>
      <w:rPr>
        <w:b/>
      </w:rPr>
      <w:fldChar w:fldCharType="separate"/>
    </w:r>
    <w:r>
      <w:rPr>
        <w:b/>
        <w:lang w:val="zh-CN"/>
      </w:rPr>
      <w:t>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EAECF">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5"/>
      <w:lvlText w:val="%1."/>
      <w:lvlJc w:val="left"/>
      <w:pPr>
        <w:ind w:left="360" w:hanging="360"/>
      </w:pPr>
      <w:rPr>
        <w:rFonts w:hint="default"/>
      </w:rPr>
    </w:lvl>
    <w:lvl w:ilvl="1" w:tentative="0">
      <w:start w:val="1"/>
      <w:numFmt w:val="decimal"/>
      <w:pStyle w:val="4"/>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2">
    <w:nsid w:val="7E3E6463"/>
    <w:multiLevelType w:val="multilevel"/>
    <w:tmpl w:val="7E3E646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5C116B1"/>
    <w:rsid w:val="1CBD2DF0"/>
    <w:rsid w:val="253A480B"/>
    <w:rsid w:val="2D387DD0"/>
    <w:rsid w:val="2DB17BB8"/>
    <w:rsid w:val="43A23DD3"/>
    <w:rsid w:val="47615D53"/>
    <w:rsid w:val="65526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3"/>
    <w:semiHidden/>
    <w:unhideWhenUsed/>
    <w:qFormat/>
    <w:uiPriority w:val="99"/>
    <w:pPr>
      <w:spacing w:after="120"/>
    </w:pPr>
  </w:style>
  <w:style w:type="paragraph" w:styleId="4">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annotation text"/>
    <w:basedOn w:val="1"/>
    <w:link w:val="48"/>
    <w:semiHidden/>
    <w:unhideWhenUsed/>
    <w:qFormat/>
    <w:uiPriority w:val="99"/>
    <w:pPr>
      <w:jc w:val="left"/>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6"/>
    <w:next w:val="6"/>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3"/>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6"/>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B94A39-A2DF-45B1-9B7F-95F63842D4D3}">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85</Pages>
  <Words>37694</Words>
  <Characters>39352</Characters>
  <Lines>241</Lines>
  <Paragraphs>67</Paragraphs>
  <TotalTime>56</TotalTime>
  <ScaleCrop>false</ScaleCrop>
  <LinksUpToDate>false</LinksUpToDate>
  <CharactersWithSpaces>40864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2025-02-11T06:57:53Z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2052-12.1.0.19770</vt:lpwstr>
  </property>
  <property fmtid="{D5CDD505-2E9C-101B-9397-08002B2CF9AE}" pid="4" name="ICV">
    <vt:lpwstr>D72D2B7DD4E0419BBDE3B651695E591E_13</vt:lpwstr>
  </property>
</Properties>
</file>